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3" w:rsidRDefault="00071793" w:rsidP="000717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</w:t>
      </w:r>
    </w:p>
    <w:p w:rsidR="00071793" w:rsidRDefault="00071793" w:rsidP="000717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Геометрия</w:t>
      </w:r>
      <w:r w:rsidR="00862EF7">
        <w:rPr>
          <w:rFonts w:ascii="Times New Roman" w:hAnsi="Times New Roman"/>
          <w:sz w:val="24"/>
          <w:szCs w:val="24"/>
        </w:rPr>
        <w:t xml:space="preserve">. Урок формирования </w:t>
      </w:r>
      <w:r w:rsidR="001F4328">
        <w:rPr>
          <w:rFonts w:ascii="Times New Roman" w:hAnsi="Times New Roman"/>
          <w:sz w:val="24"/>
          <w:szCs w:val="24"/>
        </w:rPr>
        <w:t xml:space="preserve"> новых знаний.</w:t>
      </w:r>
    </w:p>
    <w:p w:rsidR="00851EB6" w:rsidRDefault="00851EB6" w:rsidP="00071793">
      <w:pPr>
        <w:pStyle w:val="a3"/>
        <w:rPr>
          <w:rFonts w:ascii="Times New Roman" w:hAnsi="Times New Roman"/>
          <w:sz w:val="24"/>
          <w:szCs w:val="24"/>
        </w:rPr>
      </w:pPr>
    </w:p>
    <w:p w:rsidR="00071793" w:rsidRDefault="00071793" w:rsidP="00071793">
      <w:pPr>
        <w:pStyle w:val="a3"/>
        <w:rPr>
          <w:rFonts w:ascii="Times New Roman" w:hAnsi="Times New Roman"/>
          <w:b/>
          <w:sz w:val="24"/>
          <w:szCs w:val="24"/>
        </w:rPr>
      </w:pPr>
      <w:r w:rsidRPr="00071793">
        <w:rPr>
          <w:rFonts w:ascii="Times New Roman" w:hAnsi="Times New Roman"/>
          <w:b/>
          <w:sz w:val="24"/>
          <w:szCs w:val="24"/>
        </w:rPr>
        <w:t>Тема урока: "Золотое сечение"</w:t>
      </w:r>
    </w:p>
    <w:p w:rsidR="00851EB6" w:rsidRPr="001F4328" w:rsidRDefault="00851EB6" w:rsidP="0007179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71793" w:rsidRPr="00071793" w:rsidRDefault="00071793" w:rsidP="00071793">
      <w:pPr>
        <w:pStyle w:val="a3"/>
        <w:rPr>
          <w:rFonts w:ascii="Times New Roman" w:hAnsi="Times New Roman"/>
          <w:b/>
          <w:sz w:val="24"/>
          <w:szCs w:val="24"/>
        </w:rPr>
      </w:pPr>
      <w:r w:rsidRPr="00071793">
        <w:rPr>
          <w:rFonts w:ascii="Times New Roman" w:hAnsi="Times New Roman"/>
          <w:b/>
          <w:sz w:val="24"/>
          <w:szCs w:val="24"/>
        </w:rPr>
        <w:t>Содержание урока</w:t>
      </w:r>
    </w:p>
    <w:p w:rsidR="00071793" w:rsidRPr="00071793" w:rsidRDefault="00071793" w:rsidP="00071793">
      <w:pPr>
        <w:pStyle w:val="a3"/>
        <w:rPr>
          <w:rFonts w:ascii="Times New Roman" w:hAnsi="Times New Roman"/>
          <w:sz w:val="24"/>
          <w:szCs w:val="24"/>
        </w:rPr>
      </w:pPr>
      <w:r w:rsidRPr="00071793">
        <w:rPr>
          <w:rFonts w:ascii="Times New Roman" w:hAnsi="Times New Roman"/>
          <w:sz w:val="24"/>
          <w:szCs w:val="24"/>
        </w:rPr>
        <w:t>«Золотое сечение», «золотой треугольник», «золотой прямоугольник»,</w:t>
      </w:r>
    </w:p>
    <w:p w:rsidR="00071793" w:rsidRPr="00071793" w:rsidRDefault="00071793" w:rsidP="00071793">
      <w:pPr>
        <w:pStyle w:val="a3"/>
        <w:rPr>
          <w:rFonts w:ascii="Times New Roman" w:hAnsi="Times New Roman"/>
          <w:sz w:val="24"/>
          <w:szCs w:val="24"/>
        </w:rPr>
      </w:pPr>
      <w:r w:rsidRPr="00071793">
        <w:rPr>
          <w:rFonts w:ascii="Times New Roman" w:hAnsi="Times New Roman"/>
          <w:sz w:val="24"/>
          <w:szCs w:val="24"/>
        </w:rPr>
        <w:t>«золотая спираль». Числовое значение золотого отношения. Деление отрезка в</w:t>
      </w:r>
    </w:p>
    <w:p w:rsidR="00071793" w:rsidRDefault="00071793" w:rsidP="00F11A72">
      <w:pPr>
        <w:pStyle w:val="a3"/>
        <w:rPr>
          <w:rFonts w:ascii="Times New Roman" w:hAnsi="Times New Roman"/>
          <w:sz w:val="24"/>
          <w:szCs w:val="24"/>
        </w:rPr>
      </w:pPr>
      <w:r w:rsidRPr="00071793">
        <w:rPr>
          <w:rFonts w:ascii="Times New Roman" w:hAnsi="Times New Roman"/>
          <w:sz w:val="24"/>
          <w:szCs w:val="24"/>
        </w:rPr>
        <w:t>золотом отношении.</w:t>
      </w:r>
      <w:r>
        <w:rPr>
          <w:rFonts w:ascii="Times New Roman" w:hAnsi="Times New Roman"/>
          <w:sz w:val="24"/>
          <w:szCs w:val="24"/>
        </w:rPr>
        <w:t xml:space="preserve"> Золотое сечение в природе, искусстве и литературе.  </w:t>
      </w:r>
    </w:p>
    <w:p w:rsidR="00851EB6" w:rsidRDefault="00851EB6" w:rsidP="00F11A72">
      <w:pPr>
        <w:pStyle w:val="a3"/>
        <w:rPr>
          <w:rFonts w:ascii="Times New Roman" w:hAnsi="Times New Roman"/>
          <w:sz w:val="24"/>
          <w:szCs w:val="24"/>
        </w:rPr>
      </w:pPr>
    </w:p>
    <w:p w:rsidR="00DA1ECC" w:rsidRDefault="009D3FEA" w:rsidP="00F11A7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F11A72" w:rsidRPr="00714403">
        <w:rPr>
          <w:rFonts w:ascii="Times New Roman" w:hAnsi="Times New Roman"/>
          <w:b/>
          <w:sz w:val="24"/>
          <w:szCs w:val="24"/>
        </w:rPr>
        <w:t xml:space="preserve"> урока:</w:t>
      </w:r>
      <w:r w:rsidR="008D0F62">
        <w:rPr>
          <w:rFonts w:ascii="Times New Roman" w:hAnsi="Times New Roman"/>
          <w:b/>
          <w:sz w:val="24"/>
          <w:szCs w:val="24"/>
        </w:rPr>
        <w:t xml:space="preserve"> </w:t>
      </w:r>
      <w:r w:rsidR="008D0F62">
        <w:rPr>
          <w:rFonts w:ascii="Times New Roman" w:hAnsi="Times New Roman"/>
          <w:sz w:val="24"/>
          <w:szCs w:val="24"/>
        </w:rPr>
        <w:t xml:space="preserve">Формирование  навыков исследовательской деятельности учащихся через познание </w:t>
      </w:r>
      <w:r w:rsidR="00DA1ECC">
        <w:rPr>
          <w:rFonts w:ascii="Times New Roman" w:hAnsi="Times New Roman"/>
          <w:sz w:val="24"/>
          <w:szCs w:val="24"/>
        </w:rPr>
        <w:t>законов красоты и гармонии окружающего мира.</w:t>
      </w:r>
    </w:p>
    <w:p w:rsidR="00851EB6" w:rsidRDefault="00851EB6" w:rsidP="00F11A72">
      <w:pPr>
        <w:pStyle w:val="a3"/>
        <w:rPr>
          <w:rFonts w:ascii="Times New Roman" w:hAnsi="Times New Roman"/>
          <w:sz w:val="24"/>
          <w:szCs w:val="24"/>
        </w:rPr>
      </w:pPr>
    </w:p>
    <w:p w:rsidR="00DA1ECC" w:rsidRDefault="00DA1ECC" w:rsidP="00F11A72">
      <w:pPr>
        <w:pStyle w:val="a3"/>
        <w:rPr>
          <w:rFonts w:ascii="Times New Roman" w:hAnsi="Times New Roman"/>
          <w:b/>
          <w:sz w:val="24"/>
          <w:szCs w:val="24"/>
        </w:rPr>
      </w:pPr>
      <w:r w:rsidRPr="00DA1ECC">
        <w:rPr>
          <w:rFonts w:ascii="Times New Roman" w:hAnsi="Times New Roman"/>
          <w:b/>
          <w:sz w:val="24"/>
          <w:szCs w:val="24"/>
        </w:rPr>
        <w:t>Задачи урока:</w:t>
      </w:r>
    </w:p>
    <w:p w:rsidR="00741CDF" w:rsidRDefault="00741CDF" w:rsidP="00F11A72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741CDF">
        <w:rPr>
          <w:rFonts w:ascii="Times New Roman" w:hAnsi="Times New Roman"/>
          <w:sz w:val="24"/>
          <w:szCs w:val="24"/>
          <w:u w:val="single"/>
        </w:rPr>
        <w:t>Образовательные (учебные)</w:t>
      </w:r>
    </w:p>
    <w:p w:rsidR="00741CDF" w:rsidRPr="00741CDF" w:rsidRDefault="00741CDF" w:rsidP="00F11A7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Познакомить учащихся с новым понятием, понятием  "Золотого сечения"</w:t>
      </w:r>
    </w:p>
    <w:p w:rsidR="00DA1ECC" w:rsidRDefault="00741CDF" w:rsidP="00F11A7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Формирования навыка деления отрезка</w:t>
      </w:r>
      <w:r w:rsidR="00DA1ECC">
        <w:rPr>
          <w:rFonts w:ascii="Times New Roman" w:hAnsi="Times New Roman"/>
          <w:sz w:val="24"/>
          <w:szCs w:val="24"/>
        </w:rPr>
        <w:t xml:space="preserve"> в золотом отношении.</w:t>
      </w:r>
    </w:p>
    <w:p w:rsidR="00DA1ECC" w:rsidRDefault="00741CDF" w:rsidP="00F11A7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A1ECC">
        <w:rPr>
          <w:rFonts w:ascii="Times New Roman" w:hAnsi="Times New Roman"/>
          <w:sz w:val="24"/>
          <w:szCs w:val="24"/>
        </w:rPr>
        <w:t>Формирование навыков и умений самоконтроля при самостоятельной работе над заданиями.</w:t>
      </w:r>
    </w:p>
    <w:p w:rsidR="00741CDF" w:rsidRDefault="00741CDF" w:rsidP="00F11A72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41CDF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741CDF">
        <w:rPr>
          <w:rFonts w:ascii="Times New Roman" w:hAnsi="Times New Roman"/>
          <w:sz w:val="24"/>
          <w:szCs w:val="24"/>
          <w:u w:val="single"/>
        </w:rPr>
        <w:t>. Воспитательные</w:t>
      </w:r>
    </w:p>
    <w:p w:rsidR="00741CDF" w:rsidRDefault="00741CDF" w:rsidP="00741CD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Воспитание уважения к историческому наследию в области математики;</w:t>
      </w:r>
    </w:p>
    <w:p w:rsidR="00741CDF" w:rsidRDefault="00741CDF" w:rsidP="00741CD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Воспитание информационной культуры учащихся</w:t>
      </w:r>
    </w:p>
    <w:p w:rsidR="00741CDF" w:rsidRDefault="00741CDF" w:rsidP="00741CD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Воспитание познавательного интереса к изучению математики. </w:t>
      </w:r>
    </w:p>
    <w:p w:rsidR="00741CDF" w:rsidRPr="001F4328" w:rsidRDefault="00741CDF" w:rsidP="00741CD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Формирование целостного представления о мире, о взаимосвязи математики с окружающим миром, миром природы,  искусства, техники.</w:t>
      </w:r>
    </w:p>
    <w:p w:rsidR="00741CDF" w:rsidRPr="00C50AFE" w:rsidRDefault="00C50AFE" w:rsidP="00F11A72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>
        <w:rPr>
          <w:rFonts w:ascii="Times New Roman" w:hAnsi="Times New Roman"/>
          <w:sz w:val="24"/>
          <w:szCs w:val="24"/>
          <w:u w:val="single"/>
        </w:rPr>
        <w:t>. Развивающие</w:t>
      </w:r>
    </w:p>
    <w:p w:rsidR="00DA1ECC" w:rsidRDefault="00C50AFE" w:rsidP="00F11A7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A1ECC">
        <w:rPr>
          <w:rFonts w:ascii="Times New Roman" w:hAnsi="Times New Roman"/>
          <w:sz w:val="24"/>
          <w:szCs w:val="24"/>
        </w:rPr>
        <w:t>. Развитие готовности к самообразованию, развитие умения находить и обрабатывать информацию в сети Интернет, формирование способности к самостоятельному исследованию изучаемой темы.</w:t>
      </w:r>
    </w:p>
    <w:p w:rsidR="00714403" w:rsidRDefault="00C50AFE" w:rsidP="00741CD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Развитие пространственного воображения, активности мыслительной деятельности, умения анализировать и обобщать.</w:t>
      </w:r>
    </w:p>
    <w:p w:rsidR="00C50AFE" w:rsidRDefault="00C50AFE" w:rsidP="00741CD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Развитие познавательной активности: удивления, радости, парадоксальности. </w:t>
      </w:r>
    </w:p>
    <w:p w:rsidR="00851EB6" w:rsidRPr="001F4328" w:rsidRDefault="00851EB6" w:rsidP="00741CDF">
      <w:pPr>
        <w:pStyle w:val="a3"/>
        <w:rPr>
          <w:rFonts w:ascii="Times New Roman" w:hAnsi="Times New Roman"/>
          <w:sz w:val="24"/>
          <w:szCs w:val="24"/>
        </w:rPr>
      </w:pPr>
    </w:p>
    <w:p w:rsidR="00F11A72" w:rsidRPr="00714403" w:rsidRDefault="00F11A72" w:rsidP="00071793">
      <w:pPr>
        <w:pStyle w:val="a3"/>
        <w:rPr>
          <w:rFonts w:ascii="Times New Roman" w:hAnsi="Times New Roman"/>
          <w:b/>
          <w:sz w:val="24"/>
          <w:szCs w:val="24"/>
        </w:rPr>
      </w:pPr>
      <w:r w:rsidRPr="00714403">
        <w:rPr>
          <w:rFonts w:ascii="Times New Roman" w:hAnsi="Times New Roman"/>
          <w:b/>
          <w:sz w:val="24"/>
          <w:szCs w:val="24"/>
        </w:rPr>
        <w:t xml:space="preserve">Прогнозируемые результаты </w:t>
      </w:r>
    </w:p>
    <w:p w:rsidR="00F11A72" w:rsidRPr="00CF283B" w:rsidRDefault="00F11A72" w:rsidP="00F11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283B">
        <w:rPr>
          <w:rFonts w:ascii="Times New Roman" w:hAnsi="Times New Roman"/>
          <w:sz w:val="24"/>
          <w:szCs w:val="24"/>
        </w:rPr>
        <w:t xml:space="preserve">1. </w:t>
      </w:r>
      <w:r w:rsidRPr="00CF283B">
        <w:rPr>
          <w:rFonts w:ascii="Times New Roman" w:eastAsia="TimesNewRoman" w:hAnsi="Times New Roman"/>
          <w:sz w:val="24"/>
          <w:szCs w:val="24"/>
        </w:rPr>
        <w:t xml:space="preserve">Знать  понятия </w:t>
      </w:r>
      <w:r w:rsidRPr="00CF283B">
        <w:rPr>
          <w:rFonts w:ascii="Times New Roman" w:hAnsi="Times New Roman"/>
          <w:sz w:val="24"/>
          <w:szCs w:val="24"/>
        </w:rPr>
        <w:t>«</w:t>
      </w:r>
      <w:r w:rsidRPr="00CF283B">
        <w:rPr>
          <w:rFonts w:ascii="Times New Roman" w:eastAsia="TimesNewRoman" w:hAnsi="Times New Roman"/>
          <w:sz w:val="24"/>
          <w:szCs w:val="24"/>
        </w:rPr>
        <w:t>золотое сечение</w:t>
      </w:r>
      <w:r w:rsidRPr="00CF283B">
        <w:rPr>
          <w:rFonts w:ascii="Times New Roman" w:hAnsi="Times New Roman"/>
          <w:sz w:val="24"/>
          <w:szCs w:val="24"/>
        </w:rPr>
        <w:t>», «</w:t>
      </w:r>
      <w:r w:rsidRPr="00CF283B">
        <w:rPr>
          <w:rFonts w:ascii="Times New Roman" w:eastAsia="TimesNewRoman" w:hAnsi="Times New Roman"/>
          <w:sz w:val="24"/>
          <w:szCs w:val="24"/>
        </w:rPr>
        <w:t>золотой  треугольник</w:t>
      </w:r>
      <w:r w:rsidRPr="00CF283B">
        <w:rPr>
          <w:rFonts w:ascii="Times New Roman" w:hAnsi="Times New Roman"/>
          <w:sz w:val="24"/>
          <w:szCs w:val="24"/>
        </w:rPr>
        <w:t>», «</w:t>
      </w:r>
      <w:r w:rsidRPr="00CF283B">
        <w:rPr>
          <w:rFonts w:ascii="Times New Roman" w:eastAsia="TimesNewRoman" w:hAnsi="Times New Roman"/>
          <w:sz w:val="24"/>
          <w:szCs w:val="24"/>
        </w:rPr>
        <w:t>золотой прямоугольник</w:t>
      </w:r>
      <w:r w:rsidRPr="00CF283B">
        <w:rPr>
          <w:rFonts w:ascii="Times New Roman" w:hAnsi="Times New Roman"/>
          <w:sz w:val="24"/>
          <w:szCs w:val="24"/>
        </w:rPr>
        <w:t>».</w:t>
      </w:r>
    </w:p>
    <w:p w:rsidR="00F11A72" w:rsidRPr="00CF283B" w:rsidRDefault="00F11A72" w:rsidP="00F11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283B">
        <w:rPr>
          <w:rFonts w:ascii="Times New Roman" w:hAnsi="Times New Roman"/>
          <w:sz w:val="24"/>
          <w:szCs w:val="24"/>
        </w:rPr>
        <w:t xml:space="preserve">2. </w:t>
      </w:r>
      <w:r w:rsidRPr="00CF283B">
        <w:rPr>
          <w:rFonts w:ascii="Times New Roman" w:eastAsia="TimesNewRoman" w:hAnsi="Times New Roman"/>
          <w:sz w:val="24"/>
          <w:szCs w:val="24"/>
        </w:rPr>
        <w:t>Знать  числовое значение золотого отношения</w:t>
      </w:r>
      <w:r w:rsidRPr="00CF283B">
        <w:rPr>
          <w:rFonts w:ascii="Times New Roman" w:hAnsi="Times New Roman"/>
          <w:sz w:val="24"/>
          <w:szCs w:val="24"/>
        </w:rPr>
        <w:t>.</w:t>
      </w:r>
    </w:p>
    <w:p w:rsidR="00F11A72" w:rsidRDefault="00F11A72" w:rsidP="00F11A72">
      <w:pPr>
        <w:pStyle w:val="a3"/>
        <w:rPr>
          <w:rFonts w:ascii="Times New Roman" w:hAnsi="Times New Roman"/>
          <w:sz w:val="24"/>
          <w:szCs w:val="24"/>
        </w:rPr>
      </w:pPr>
      <w:r w:rsidRPr="00CF283B">
        <w:rPr>
          <w:rFonts w:ascii="Times New Roman" w:hAnsi="Times New Roman"/>
          <w:sz w:val="24"/>
          <w:szCs w:val="24"/>
        </w:rPr>
        <w:t xml:space="preserve">3. </w:t>
      </w:r>
      <w:r w:rsidRPr="00CF283B">
        <w:rPr>
          <w:rFonts w:ascii="Times New Roman" w:eastAsia="TimesNewRoman" w:hAnsi="Times New Roman"/>
          <w:sz w:val="24"/>
          <w:szCs w:val="24"/>
        </w:rPr>
        <w:t>Уметь делить  отрезок в золотом отношении</w:t>
      </w:r>
      <w:r w:rsidRPr="00CF283B">
        <w:rPr>
          <w:rFonts w:ascii="Times New Roman" w:hAnsi="Times New Roman"/>
          <w:sz w:val="24"/>
          <w:szCs w:val="24"/>
        </w:rPr>
        <w:t>.</w:t>
      </w:r>
    </w:p>
    <w:p w:rsidR="00F11A72" w:rsidRDefault="00CA59A6" w:rsidP="000717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Знать, где встречается золотое сечение. </w:t>
      </w:r>
    </w:p>
    <w:p w:rsidR="00851EB6" w:rsidRDefault="00851EB6" w:rsidP="00851EB6">
      <w:pPr>
        <w:pStyle w:val="a3"/>
        <w:rPr>
          <w:rFonts w:ascii="Times New Roman" w:hAnsi="Times New Roman"/>
          <w:b/>
          <w:sz w:val="24"/>
          <w:szCs w:val="24"/>
        </w:rPr>
      </w:pPr>
    </w:p>
    <w:p w:rsidR="00851EB6" w:rsidRPr="00862EF7" w:rsidRDefault="00851EB6" w:rsidP="00851EB6">
      <w:pPr>
        <w:pStyle w:val="a3"/>
        <w:rPr>
          <w:rFonts w:ascii="Times New Roman" w:hAnsi="Times New Roman"/>
          <w:b/>
          <w:sz w:val="24"/>
          <w:szCs w:val="24"/>
        </w:rPr>
      </w:pPr>
      <w:r w:rsidRPr="00862EF7">
        <w:rPr>
          <w:rFonts w:ascii="Times New Roman" w:hAnsi="Times New Roman"/>
          <w:b/>
          <w:sz w:val="24"/>
          <w:szCs w:val="24"/>
        </w:rPr>
        <w:t>Оборудование:</w:t>
      </w:r>
    </w:p>
    <w:p w:rsidR="00851EB6" w:rsidRPr="001F4328" w:rsidRDefault="00851EB6" w:rsidP="00851EB6">
      <w:pPr>
        <w:pStyle w:val="a3"/>
        <w:rPr>
          <w:rFonts w:ascii="Times New Roman" w:hAnsi="Times New Roman"/>
          <w:sz w:val="24"/>
          <w:szCs w:val="24"/>
        </w:rPr>
      </w:pPr>
      <w:r w:rsidRPr="001F4328">
        <w:rPr>
          <w:rFonts w:ascii="Times New Roman" w:hAnsi="Times New Roman"/>
          <w:sz w:val="24"/>
          <w:szCs w:val="24"/>
        </w:rPr>
        <w:t xml:space="preserve">1. Компьютер, </w:t>
      </w:r>
      <w:proofErr w:type="spellStart"/>
      <w:r w:rsidRPr="001F4328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1F4328">
        <w:rPr>
          <w:rFonts w:ascii="Times New Roman" w:hAnsi="Times New Roman"/>
          <w:sz w:val="24"/>
          <w:szCs w:val="24"/>
        </w:rPr>
        <w:t xml:space="preserve"> проектор;</w:t>
      </w:r>
    </w:p>
    <w:p w:rsidR="00851EB6" w:rsidRPr="001F4328" w:rsidRDefault="00851EB6" w:rsidP="00851EB6">
      <w:pPr>
        <w:pStyle w:val="a3"/>
        <w:rPr>
          <w:rFonts w:ascii="Times New Roman" w:hAnsi="Times New Roman"/>
          <w:sz w:val="24"/>
          <w:szCs w:val="24"/>
        </w:rPr>
      </w:pPr>
      <w:r w:rsidRPr="001F4328">
        <w:rPr>
          <w:rFonts w:ascii="Times New Roman" w:hAnsi="Times New Roman"/>
          <w:sz w:val="24"/>
          <w:szCs w:val="24"/>
        </w:rPr>
        <w:t>2. Раздаточный материал для учащихся (карточки для актуализации знаний; тесты трёхуровневые; ссылки на материалы в сети Интернет; Карточки для домашнего задания)</w:t>
      </w:r>
    </w:p>
    <w:p w:rsidR="00851EB6" w:rsidRPr="001F4328" w:rsidRDefault="00851EB6" w:rsidP="00851EB6">
      <w:pPr>
        <w:pStyle w:val="a3"/>
        <w:rPr>
          <w:rFonts w:ascii="Times New Roman" w:hAnsi="Times New Roman"/>
          <w:sz w:val="24"/>
          <w:szCs w:val="24"/>
        </w:rPr>
      </w:pPr>
      <w:r w:rsidRPr="001F4328">
        <w:rPr>
          <w:rFonts w:ascii="Times New Roman" w:hAnsi="Times New Roman"/>
          <w:sz w:val="24"/>
          <w:szCs w:val="24"/>
        </w:rPr>
        <w:t>3. Инструменты учащихся: линейка, циркуль, калькулятор, карандаш</w:t>
      </w:r>
    </w:p>
    <w:p w:rsidR="00851EB6" w:rsidRDefault="00851EB6" w:rsidP="00071793">
      <w:pPr>
        <w:pStyle w:val="a3"/>
        <w:rPr>
          <w:rFonts w:ascii="Times New Roman" w:hAnsi="Times New Roman"/>
          <w:sz w:val="24"/>
          <w:szCs w:val="24"/>
        </w:rPr>
      </w:pPr>
    </w:p>
    <w:p w:rsidR="00851EB6" w:rsidRDefault="00851EB6" w:rsidP="00071793">
      <w:pPr>
        <w:pStyle w:val="a3"/>
        <w:rPr>
          <w:rFonts w:ascii="Times New Roman" w:hAnsi="Times New Roman"/>
          <w:sz w:val="24"/>
          <w:szCs w:val="24"/>
        </w:rPr>
      </w:pPr>
    </w:p>
    <w:p w:rsidR="00851EB6" w:rsidRDefault="00851EB6" w:rsidP="00071793">
      <w:pPr>
        <w:pStyle w:val="a3"/>
        <w:rPr>
          <w:rFonts w:ascii="Times New Roman" w:hAnsi="Times New Roman"/>
          <w:sz w:val="24"/>
          <w:szCs w:val="24"/>
        </w:rPr>
      </w:pPr>
    </w:p>
    <w:p w:rsidR="00851EB6" w:rsidRDefault="00851EB6" w:rsidP="00071793">
      <w:pPr>
        <w:pStyle w:val="a3"/>
        <w:rPr>
          <w:rFonts w:ascii="Times New Roman" w:hAnsi="Times New Roman"/>
          <w:sz w:val="24"/>
          <w:szCs w:val="24"/>
        </w:rPr>
      </w:pPr>
    </w:p>
    <w:p w:rsidR="00851EB6" w:rsidRDefault="00851EB6" w:rsidP="00071793">
      <w:pPr>
        <w:pStyle w:val="a3"/>
        <w:rPr>
          <w:rFonts w:ascii="Times New Roman" w:hAnsi="Times New Roman"/>
          <w:sz w:val="24"/>
          <w:szCs w:val="24"/>
        </w:rPr>
      </w:pPr>
    </w:p>
    <w:p w:rsidR="00851EB6" w:rsidRDefault="00851EB6" w:rsidP="00071793">
      <w:pPr>
        <w:pStyle w:val="a3"/>
        <w:rPr>
          <w:rFonts w:ascii="Times New Roman" w:hAnsi="Times New Roman"/>
          <w:sz w:val="24"/>
          <w:szCs w:val="24"/>
        </w:rPr>
      </w:pPr>
    </w:p>
    <w:p w:rsidR="00851EB6" w:rsidRDefault="00851EB6" w:rsidP="00071793">
      <w:pPr>
        <w:pStyle w:val="a3"/>
        <w:rPr>
          <w:rFonts w:ascii="Times New Roman" w:hAnsi="Times New Roman"/>
          <w:sz w:val="24"/>
          <w:szCs w:val="24"/>
        </w:rPr>
      </w:pPr>
    </w:p>
    <w:p w:rsidR="00851EB6" w:rsidRPr="00CF283B" w:rsidRDefault="00851EB6" w:rsidP="00071793">
      <w:pPr>
        <w:pStyle w:val="a3"/>
        <w:rPr>
          <w:rFonts w:ascii="Times New Roman" w:hAnsi="Times New Roman"/>
          <w:sz w:val="24"/>
          <w:szCs w:val="24"/>
        </w:rPr>
      </w:pPr>
    </w:p>
    <w:p w:rsidR="006171BA" w:rsidRPr="009D7277" w:rsidRDefault="00CF283B" w:rsidP="00851EB6">
      <w:pPr>
        <w:pStyle w:val="a3"/>
        <w:rPr>
          <w:rFonts w:ascii="Times New Roman" w:hAnsi="Times New Roman"/>
          <w:b/>
          <w:sz w:val="24"/>
          <w:szCs w:val="24"/>
        </w:rPr>
      </w:pPr>
      <w:r w:rsidRPr="009D7277">
        <w:rPr>
          <w:rFonts w:ascii="Times New Roman" w:hAnsi="Times New Roman"/>
          <w:b/>
          <w:sz w:val="24"/>
          <w:szCs w:val="24"/>
        </w:rPr>
        <w:lastRenderedPageBreak/>
        <w:t>План урока</w:t>
      </w:r>
    </w:p>
    <w:p w:rsidR="006171BA" w:rsidRPr="009D7277" w:rsidRDefault="006171BA" w:rsidP="00851EB6">
      <w:pPr>
        <w:pStyle w:val="a3"/>
        <w:rPr>
          <w:rFonts w:ascii="Times New Roman" w:hAnsi="Times New Roman"/>
          <w:b/>
          <w:sz w:val="24"/>
          <w:szCs w:val="24"/>
        </w:rPr>
      </w:pPr>
    </w:p>
    <w:p w:rsidR="00851EB6" w:rsidRPr="002A2A4B" w:rsidRDefault="00851EB6" w:rsidP="00851EB6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A2A4B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2A2A4B">
        <w:rPr>
          <w:rFonts w:ascii="Times New Roman" w:hAnsi="Times New Roman"/>
          <w:b/>
          <w:sz w:val="24"/>
          <w:szCs w:val="24"/>
          <w:u w:val="single"/>
        </w:rPr>
        <w:t>. Организационный</w:t>
      </w:r>
      <w:r w:rsidR="00BA2133" w:rsidRPr="002A2A4B">
        <w:rPr>
          <w:rFonts w:ascii="Times New Roman" w:hAnsi="Times New Roman"/>
          <w:b/>
          <w:sz w:val="24"/>
          <w:szCs w:val="24"/>
          <w:u w:val="single"/>
        </w:rPr>
        <w:t xml:space="preserve"> (2 мин)</w:t>
      </w:r>
    </w:p>
    <w:p w:rsidR="00851EB6" w:rsidRDefault="00851EB6" w:rsidP="00851EB6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C01708" w:rsidRPr="001F4328">
        <w:rPr>
          <w:rFonts w:ascii="Times New Roman" w:hAnsi="Times New Roman"/>
          <w:bCs/>
          <w:sz w:val="24"/>
          <w:szCs w:val="24"/>
        </w:rPr>
        <w:t>Приветствие</w:t>
      </w:r>
    </w:p>
    <w:p w:rsidR="006171BA" w:rsidRDefault="006171BA" w:rsidP="00851EB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746593" w:rsidRPr="002A2A4B" w:rsidRDefault="00746593" w:rsidP="00746593">
      <w:pPr>
        <w:pStyle w:val="a3"/>
        <w:rPr>
          <w:rFonts w:ascii="Times New Roman" w:hAnsi="Times New Roman"/>
          <w:b/>
          <w:bCs/>
          <w:sz w:val="24"/>
          <w:szCs w:val="24"/>
          <w:u w:val="single"/>
        </w:rPr>
      </w:pPr>
      <w:r w:rsidRPr="002A2A4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II</w:t>
      </w:r>
      <w:r w:rsidRPr="002A2A4B">
        <w:rPr>
          <w:rFonts w:ascii="Times New Roman" w:hAnsi="Times New Roman"/>
          <w:b/>
          <w:bCs/>
          <w:sz w:val="24"/>
          <w:szCs w:val="24"/>
          <w:u w:val="single"/>
        </w:rPr>
        <w:t>. Постановка целей урока</w:t>
      </w:r>
      <w:r w:rsidR="00BA2133" w:rsidRPr="002A2A4B">
        <w:rPr>
          <w:rFonts w:ascii="Times New Roman" w:hAnsi="Times New Roman"/>
          <w:b/>
          <w:bCs/>
          <w:sz w:val="24"/>
          <w:szCs w:val="24"/>
          <w:u w:val="single"/>
        </w:rPr>
        <w:t>. Эпиграф урока (1 мин)</w:t>
      </w:r>
    </w:p>
    <w:p w:rsidR="006171BA" w:rsidRPr="006638A4" w:rsidRDefault="006171BA" w:rsidP="00746593">
      <w:pPr>
        <w:pStyle w:val="a3"/>
        <w:rPr>
          <w:rFonts w:ascii="Times New Roman" w:hAnsi="Times New Roman"/>
          <w:b/>
          <w:sz w:val="24"/>
          <w:szCs w:val="24"/>
        </w:rPr>
      </w:pPr>
    </w:p>
    <w:p w:rsidR="006638A4" w:rsidRPr="002A2A4B" w:rsidRDefault="00746593" w:rsidP="006638A4">
      <w:pPr>
        <w:pStyle w:val="a3"/>
        <w:rPr>
          <w:rFonts w:ascii="Times New Roman" w:hAnsi="Times New Roman"/>
          <w:b/>
          <w:bCs/>
          <w:sz w:val="24"/>
          <w:szCs w:val="24"/>
          <w:u w:val="single"/>
        </w:rPr>
      </w:pPr>
      <w:r w:rsidRPr="002A2A4B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2A2A4B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C01708" w:rsidRPr="002A2A4B">
        <w:rPr>
          <w:rFonts w:ascii="Times New Roman" w:hAnsi="Times New Roman"/>
          <w:b/>
          <w:bCs/>
          <w:sz w:val="24"/>
          <w:szCs w:val="24"/>
          <w:u w:val="single"/>
        </w:rPr>
        <w:t>Повторение</w:t>
      </w:r>
      <w:r w:rsidR="00BA2133" w:rsidRPr="002A2A4B">
        <w:rPr>
          <w:rFonts w:ascii="Times New Roman" w:hAnsi="Times New Roman"/>
          <w:b/>
          <w:bCs/>
          <w:sz w:val="24"/>
          <w:szCs w:val="24"/>
          <w:u w:val="single"/>
        </w:rPr>
        <w:t xml:space="preserve"> (3 мин)</w:t>
      </w:r>
    </w:p>
    <w:p w:rsidR="006171BA" w:rsidRDefault="006171BA" w:rsidP="006638A4">
      <w:pPr>
        <w:pStyle w:val="a3"/>
        <w:rPr>
          <w:rFonts w:ascii="Times New Roman" w:hAnsi="Times New Roman"/>
          <w:b/>
          <w:sz w:val="24"/>
          <w:szCs w:val="24"/>
        </w:rPr>
      </w:pPr>
    </w:p>
    <w:p w:rsidR="0055054A" w:rsidRPr="002A2A4B" w:rsidRDefault="006638A4" w:rsidP="006638A4">
      <w:pPr>
        <w:pStyle w:val="a3"/>
        <w:rPr>
          <w:rFonts w:ascii="Times New Roman" w:hAnsi="Times New Roman"/>
          <w:b/>
          <w:bCs/>
          <w:sz w:val="24"/>
          <w:szCs w:val="24"/>
          <w:u w:val="single"/>
        </w:rPr>
      </w:pPr>
      <w:r w:rsidRPr="002A2A4B">
        <w:rPr>
          <w:rFonts w:ascii="Times New Roman" w:hAnsi="Times New Roman"/>
          <w:b/>
          <w:sz w:val="24"/>
          <w:szCs w:val="24"/>
          <w:u w:val="single"/>
          <w:lang w:val="en-US"/>
        </w:rPr>
        <w:t>IV</w:t>
      </w:r>
      <w:r w:rsidRPr="002A2A4B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C01708" w:rsidRPr="002A2A4B">
        <w:rPr>
          <w:rFonts w:ascii="Times New Roman" w:hAnsi="Times New Roman"/>
          <w:b/>
          <w:bCs/>
          <w:sz w:val="24"/>
          <w:szCs w:val="24"/>
          <w:u w:val="single"/>
        </w:rPr>
        <w:t>Актуализация знаний</w:t>
      </w:r>
      <w:r w:rsidR="002A2A4B" w:rsidRPr="002A2A4B">
        <w:rPr>
          <w:rFonts w:ascii="Times New Roman" w:hAnsi="Times New Roman"/>
          <w:b/>
          <w:bCs/>
          <w:sz w:val="24"/>
          <w:szCs w:val="24"/>
          <w:u w:val="single"/>
        </w:rPr>
        <w:t xml:space="preserve"> (3 мин)</w:t>
      </w:r>
    </w:p>
    <w:p w:rsidR="006638A4" w:rsidRPr="006638A4" w:rsidRDefault="006638A4" w:rsidP="006638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>- П</w:t>
      </w:r>
      <w:r w:rsidRPr="006638A4">
        <w:rPr>
          <w:rFonts w:ascii="Times New Roman" w:hAnsi="Times New Roman"/>
          <w:bCs/>
          <w:sz w:val="24"/>
          <w:szCs w:val="24"/>
        </w:rPr>
        <w:t>рактическая работа</w:t>
      </w:r>
    </w:p>
    <w:p w:rsidR="0055054A" w:rsidRPr="001F4328" w:rsidRDefault="006638A4" w:rsidP="006638A4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C01708" w:rsidRPr="001F4328">
        <w:rPr>
          <w:rFonts w:ascii="Times New Roman" w:hAnsi="Times New Roman"/>
          <w:bCs/>
          <w:sz w:val="24"/>
          <w:szCs w:val="24"/>
        </w:rPr>
        <w:t>Проблема</w:t>
      </w:r>
    </w:p>
    <w:p w:rsidR="00537065" w:rsidRPr="00537065" w:rsidRDefault="00537065" w:rsidP="00B321E9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6638A4" w:rsidRPr="00B321E9" w:rsidRDefault="006638A4" w:rsidP="00B321E9">
      <w:pPr>
        <w:pStyle w:val="a3"/>
        <w:rPr>
          <w:rFonts w:ascii="Times New Roman" w:hAnsi="Times New Roman"/>
          <w:sz w:val="24"/>
          <w:szCs w:val="24"/>
        </w:rPr>
      </w:pPr>
      <w:r w:rsidRPr="00B321E9">
        <w:rPr>
          <w:rFonts w:ascii="Times New Roman" w:hAnsi="Times New Roman"/>
          <w:b/>
          <w:sz w:val="24"/>
          <w:szCs w:val="24"/>
          <w:u w:val="single"/>
          <w:lang w:val="en-US"/>
        </w:rPr>
        <w:t>V</w:t>
      </w:r>
      <w:r w:rsidRPr="00B321E9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B321E9" w:rsidRPr="00B321E9">
        <w:rPr>
          <w:rFonts w:ascii="Times New Roman" w:hAnsi="Times New Roman"/>
          <w:b/>
          <w:sz w:val="24"/>
          <w:szCs w:val="24"/>
          <w:u w:val="single"/>
        </w:rPr>
        <w:t>Введение новых знаний</w:t>
      </w:r>
      <w:r w:rsidR="002A2A4B">
        <w:rPr>
          <w:rFonts w:ascii="Times New Roman" w:hAnsi="Times New Roman"/>
          <w:b/>
          <w:sz w:val="24"/>
          <w:szCs w:val="24"/>
          <w:u w:val="single"/>
        </w:rPr>
        <w:t xml:space="preserve"> (5 мин)</w:t>
      </w:r>
    </w:p>
    <w:p w:rsidR="0055054A" w:rsidRPr="001F4328" w:rsidRDefault="00C01708" w:rsidP="009D3FE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F4328">
        <w:rPr>
          <w:rFonts w:ascii="Times New Roman" w:hAnsi="Times New Roman"/>
          <w:bCs/>
          <w:sz w:val="24"/>
          <w:szCs w:val="24"/>
        </w:rPr>
        <w:t>Деление отрезка в золотом отношении, определение «Золотого сечения»</w:t>
      </w:r>
      <w:r w:rsidR="001F4328" w:rsidRPr="001F4328">
        <w:rPr>
          <w:rFonts w:ascii="Times New Roman" w:hAnsi="Times New Roman"/>
          <w:bCs/>
          <w:sz w:val="24"/>
          <w:szCs w:val="24"/>
        </w:rPr>
        <w:t>, вывод числа ФИ</w:t>
      </w:r>
    </w:p>
    <w:p w:rsidR="006171BA" w:rsidRDefault="00C01708" w:rsidP="0053706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F4328">
        <w:rPr>
          <w:rFonts w:ascii="Times New Roman" w:hAnsi="Times New Roman"/>
          <w:bCs/>
          <w:sz w:val="24"/>
          <w:szCs w:val="24"/>
        </w:rPr>
        <w:t>Число ФИ</w:t>
      </w:r>
      <w:r w:rsidR="009B659D">
        <w:rPr>
          <w:rFonts w:ascii="Times New Roman" w:hAnsi="Times New Roman"/>
          <w:bCs/>
          <w:sz w:val="24"/>
          <w:szCs w:val="24"/>
        </w:rPr>
        <w:t xml:space="preserve"> и его различное представление </w:t>
      </w:r>
    </w:p>
    <w:p w:rsidR="00537065" w:rsidRPr="00537065" w:rsidRDefault="00537065" w:rsidP="00537065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55054A" w:rsidRDefault="00C01708" w:rsidP="00B321E9">
      <w:pPr>
        <w:pStyle w:val="a3"/>
        <w:ind w:left="720" w:hanging="720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B321E9">
        <w:rPr>
          <w:rFonts w:ascii="Times New Roman" w:hAnsi="Times New Roman"/>
          <w:b/>
          <w:bCs/>
          <w:sz w:val="24"/>
          <w:szCs w:val="24"/>
          <w:u w:val="single"/>
        </w:rPr>
        <w:t>Физкуль</w:t>
      </w:r>
      <w:proofErr w:type="spellEnd"/>
      <w:r w:rsidRPr="00B321E9">
        <w:rPr>
          <w:rFonts w:ascii="Times New Roman" w:hAnsi="Times New Roman"/>
          <w:b/>
          <w:bCs/>
          <w:sz w:val="24"/>
          <w:szCs w:val="24"/>
          <w:u w:val="single"/>
        </w:rPr>
        <w:t xml:space="preserve"> - пауза</w:t>
      </w:r>
      <w:r w:rsidR="002A2A4B">
        <w:rPr>
          <w:rFonts w:ascii="Times New Roman" w:hAnsi="Times New Roman"/>
          <w:b/>
          <w:bCs/>
          <w:sz w:val="24"/>
          <w:szCs w:val="24"/>
          <w:u w:val="single"/>
        </w:rPr>
        <w:t xml:space="preserve"> (1 мин)</w:t>
      </w:r>
    </w:p>
    <w:p w:rsidR="006171BA" w:rsidRPr="00B321E9" w:rsidRDefault="002A2A4B" w:rsidP="00B321E9">
      <w:pPr>
        <w:pStyle w:val="a3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Где встречается "Золотое сечение" (5 мин)</w:t>
      </w:r>
    </w:p>
    <w:p w:rsidR="0055054A" w:rsidRPr="001F4328" w:rsidRDefault="009D0576" w:rsidP="009D0576">
      <w:pPr>
        <w:pStyle w:val="a3"/>
        <w:rPr>
          <w:rFonts w:ascii="Times New Roman" w:hAnsi="Times New Roman"/>
          <w:sz w:val="24"/>
          <w:szCs w:val="24"/>
        </w:rPr>
      </w:pPr>
      <w:r w:rsidRPr="009D0576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.  </w:t>
      </w:r>
      <w:r w:rsidR="00C01708" w:rsidRPr="001F4328">
        <w:rPr>
          <w:rFonts w:ascii="Times New Roman" w:hAnsi="Times New Roman"/>
          <w:bCs/>
          <w:sz w:val="24"/>
          <w:szCs w:val="24"/>
        </w:rPr>
        <w:t>«Золотое сечение в процентах</w:t>
      </w:r>
    </w:p>
    <w:p w:rsidR="009D3FEA" w:rsidRPr="001F4328" w:rsidRDefault="00B321E9" w:rsidP="009D3F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9D3FEA" w:rsidRPr="001F4328">
        <w:rPr>
          <w:rFonts w:ascii="Times New Roman" w:hAnsi="Times New Roman"/>
          <w:bCs/>
          <w:sz w:val="24"/>
          <w:szCs w:val="24"/>
        </w:rPr>
        <w:t xml:space="preserve"> «Золотой треугольник», «Золотой прямоугольник», «Золотая спираль», «Пентаграмма» </w:t>
      </w:r>
    </w:p>
    <w:p w:rsidR="009D3FEA" w:rsidRPr="001F4328" w:rsidRDefault="00B321E9" w:rsidP="009D3F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9D3FEA" w:rsidRPr="001F4328">
        <w:rPr>
          <w:rFonts w:ascii="Times New Roman" w:hAnsi="Times New Roman"/>
          <w:bCs/>
          <w:sz w:val="24"/>
          <w:szCs w:val="24"/>
        </w:rPr>
        <w:t xml:space="preserve"> «Золотое сечение в</w:t>
      </w:r>
    </w:p>
    <w:p w:rsidR="0055054A" w:rsidRPr="001F4328" w:rsidRDefault="00C01708" w:rsidP="009D3FE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4328">
        <w:rPr>
          <w:rFonts w:ascii="Times New Roman" w:hAnsi="Times New Roman"/>
          <w:bCs/>
          <w:sz w:val="24"/>
          <w:szCs w:val="24"/>
        </w:rPr>
        <w:t>природе</w:t>
      </w:r>
    </w:p>
    <w:p w:rsidR="0055054A" w:rsidRPr="001F4328" w:rsidRDefault="00C01708" w:rsidP="009D3FE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4328">
        <w:rPr>
          <w:rFonts w:ascii="Times New Roman" w:hAnsi="Times New Roman"/>
          <w:bCs/>
          <w:sz w:val="24"/>
          <w:szCs w:val="24"/>
        </w:rPr>
        <w:t>архитектуре</w:t>
      </w:r>
    </w:p>
    <w:p w:rsidR="0055054A" w:rsidRPr="001F4328" w:rsidRDefault="00C01708" w:rsidP="009D3FE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4328">
        <w:rPr>
          <w:rFonts w:ascii="Times New Roman" w:hAnsi="Times New Roman"/>
          <w:bCs/>
          <w:sz w:val="24"/>
          <w:szCs w:val="24"/>
        </w:rPr>
        <w:t>искусстве</w:t>
      </w:r>
    </w:p>
    <w:p w:rsidR="0055054A" w:rsidRPr="001F4328" w:rsidRDefault="00C01708" w:rsidP="009D3FE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4328">
        <w:rPr>
          <w:rFonts w:ascii="Times New Roman" w:hAnsi="Times New Roman"/>
          <w:bCs/>
          <w:sz w:val="24"/>
          <w:szCs w:val="24"/>
        </w:rPr>
        <w:t>музыке</w:t>
      </w:r>
    </w:p>
    <w:p w:rsidR="00B321E9" w:rsidRPr="006171BA" w:rsidRDefault="00C01708" w:rsidP="00B321E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4328">
        <w:rPr>
          <w:rFonts w:ascii="Times New Roman" w:hAnsi="Times New Roman"/>
          <w:bCs/>
          <w:sz w:val="24"/>
          <w:szCs w:val="24"/>
        </w:rPr>
        <w:t xml:space="preserve">поэзии  </w:t>
      </w:r>
    </w:p>
    <w:p w:rsidR="006171BA" w:rsidRDefault="006171BA" w:rsidP="006171B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6171BA" w:rsidRPr="00B321E9" w:rsidRDefault="00B321E9" w:rsidP="00B321E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B321E9">
        <w:rPr>
          <w:rFonts w:ascii="Times New Roman" w:hAnsi="Times New Roman"/>
          <w:b/>
          <w:sz w:val="24"/>
          <w:szCs w:val="24"/>
          <w:u w:val="single"/>
          <w:lang w:val="en-US"/>
        </w:rPr>
        <w:t>VI</w:t>
      </w:r>
      <w:r w:rsidRPr="00B321E9">
        <w:rPr>
          <w:rFonts w:ascii="Times New Roman" w:hAnsi="Times New Roman"/>
          <w:b/>
          <w:sz w:val="24"/>
          <w:szCs w:val="24"/>
          <w:u w:val="single"/>
        </w:rPr>
        <w:t>. Закрепление изученного</w:t>
      </w:r>
      <w:r w:rsidR="002A2A4B">
        <w:rPr>
          <w:rFonts w:ascii="Times New Roman" w:hAnsi="Times New Roman"/>
          <w:b/>
          <w:sz w:val="24"/>
          <w:szCs w:val="24"/>
          <w:u w:val="single"/>
        </w:rPr>
        <w:t xml:space="preserve"> (6 мин)</w:t>
      </w:r>
    </w:p>
    <w:p w:rsidR="009D3FEA" w:rsidRPr="001F4328" w:rsidRDefault="009D3FEA" w:rsidP="009D3FEA">
      <w:pPr>
        <w:pStyle w:val="a3"/>
        <w:rPr>
          <w:rFonts w:ascii="Times New Roman" w:hAnsi="Times New Roman"/>
          <w:sz w:val="24"/>
          <w:szCs w:val="24"/>
        </w:rPr>
      </w:pPr>
      <w:r w:rsidRPr="001F4328">
        <w:rPr>
          <w:rFonts w:ascii="Times New Roman" w:hAnsi="Times New Roman"/>
          <w:bCs/>
          <w:sz w:val="24"/>
          <w:szCs w:val="24"/>
        </w:rPr>
        <w:t xml:space="preserve">13. Тестирование учащихся </w:t>
      </w:r>
      <w:r w:rsidR="002A49C7">
        <w:rPr>
          <w:rFonts w:ascii="Times New Roman" w:hAnsi="Times New Roman"/>
          <w:bCs/>
          <w:sz w:val="24"/>
          <w:szCs w:val="24"/>
        </w:rPr>
        <w:t>(4 мин)</w:t>
      </w:r>
    </w:p>
    <w:p w:rsidR="009D3FEA" w:rsidRDefault="009D3FEA" w:rsidP="009D3FEA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F4328">
        <w:rPr>
          <w:rFonts w:ascii="Times New Roman" w:hAnsi="Times New Roman"/>
          <w:bCs/>
          <w:sz w:val="24"/>
          <w:szCs w:val="24"/>
        </w:rPr>
        <w:t>14</w:t>
      </w:r>
      <w:hyperlink r:id="rId8" w:history="1">
        <w:r w:rsidRPr="00EE01EE">
          <w:rPr>
            <w:rStyle w:val="aa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 xml:space="preserve">. </w:t>
        </w:r>
      </w:hyperlink>
      <w:hyperlink r:id="rId9" w:history="1">
        <w:r w:rsidRPr="00EE01EE">
          <w:rPr>
            <w:rStyle w:val="aa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 xml:space="preserve">Новые открытия </w:t>
        </w:r>
        <w:r w:rsidR="00B321E9">
          <w:rPr>
            <w:rStyle w:val="aa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 xml:space="preserve"> учёных </w:t>
        </w:r>
        <w:r w:rsidRPr="00EE01EE">
          <w:rPr>
            <w:rStyle w:val="aa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(видеоролик)</w:t>
        </w:r>
      </w:hyperlink>
      <w:r w:rsidRPr="00EE01E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2A49C7">
        <w:rPr>
          <w:rFonts w:ascii="Times New Roman" w:hAnsi="Times New Roman"/>
          <w:bCs/>
          <w:color w:val="000000" w:themeColor="text1"/>
          <w:sz w:val="24"/>
          <w:szCs w:val="24"/>
        </w:rPr>
        <w:t>(2 мин)</w:t>
      </w:r>
    </w:p>
    <w:p w:rsidR="006171BA" w:rsidRPr="001F4328" w:rsidRDefault="006171BA" w:rsidP="009D3FEA">
      <w:pPr>
        <w:pStyle w:val="a3"/>
        <w:rPr>
          <w:rFonts w:ascii="Times New Roman" w:hAnsi="Times New Roman"/>
          <w:sz w:val="24"/>
          <w:szCs w:val="24"/>
        </w:rPr>
      </w:pPr>
    </w:p>
    <w:p w:rsidR="009D3FEA" w:rsidRDefault="00B321E9" w:rsidP="009D3FEA">
      <w:pPr>
        <w:pStyle w:val="a3"/>
        <w:rPr>
          <w:rFonts w:ascii="Times New Roman" w:hAnsi="Times New Roman"/>
          <w:b/>
          <w:bCs/>
          <w:sz w:val="24"/>
          <w:szCs w:val="24"/>
          <w:u w:val="single"/>
        </w:rPr>
      </w:pPr>
      <w:r w:rsidRPr="00B321E9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VII</w:t>
      </w:r>
      <w:r w:rsidRPr="00B321E9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="009D3FEA" w:rsidRPr="00B321E9">
        <w:rPr>
          <w:rFonts w:ascii="Times New Roman" w:hAnsi="Times New Roman"/>
          <w:b/>
          <w:bCs/>
          <w:sz w:val="24"/>
          <w:szCs w:val="24"/>
          <w:u w:val="single"/>
        </w:rPr>
        <w:t>Подведение итогов</w:t>
      </w:r>
      <w:r w:rsidR="001F4328" w:rsidRPr="00B321E9">
        <w:rPr>
          <w:rFonts w:ascii="Times New Roman" w:hAnsi="Times New Roman"/>
          <w:b/>
          <w:bCs/>
          <w:sz w:val="24"/>
          <w:szCs w:val="24"/>
          <w:u w:val="single"/>
        </w:rPr>
        <w:t xml:space="preserve"> (рефлексия)</w:t>
      </w:r>
      <w:r w:rsidR="002A2A4B">
        <w:rPr>
          <w:rFonts w:ascii="Times New Roman" w:hAnsi="Times New Roman"/>
          <w:b/>
          <w:bCs/>
          <w:sz w:val="24"/>
          <w:szCs w:val="24"/>
          <w:u w:val="single"/>
        </w:rPr>
        <w:t xml:space="preserve"> (2 мин)</w:t>
      </w:r>
    </w:p>
    <w:p w:rsidR="006171BA" w:rsidRPr="00B321E9" w:rsidRDefault="006171BA" w:rsidP="009D3FE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CF283B" w:rsidRPr="00B321E9" w:rsidRDefault="00B321E9" w:rsidP="0007179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B321E9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VIII</w:t>
      </w:r>
      <w:r w:rsidR="009D3FEA" w:rsidRPr="00B321E9">
        <w:rPr>
          <w:rFonts w:ascii="Times New Roman" w:hAnsi="Times New Roman"/>
          <w:b/>
          <w:bCs/>
          <w:sz w:val="24"/>
          <w:szCs w:val="24"/>
          <w:u w:val="single"/>
        </w:rPr>
        <w:t>. Домашнее задание</w:t>
      </w:r>
      <w:r w:rsidR="002A2A4B">
        <w:rPr>
          <w:rFonts w:ascii="Times New Roman" w:hAnsi="Times New Roman"/>
          <w:b/>
          <w:bCs/>
          <w:sz w:val="24"/>
          <w:szCs w:val="24"/>
          <w:u w:val="single"/>
        </w:rPr>
        <w:t xml:space="preserve"> (2 мин)</w:t>
      </w:r>
    </w:p>
    <w:p w:rsidR="001F4328" w:rsidRDefault="001F4328" w:rsidP="00071793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71BA" w:rsidRDefault="006171BA" w:rsidP="00071793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71BA" w:rsidRDefault="006171BA" w:rsidP="00071793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71BA" w:rsidRDefault="006171BA" w:rsidP="00071793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71BA" w:rsidRDefault="006171BA" w:rsidP="00071793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71BA" w:rsidRDefault="006171BA" w:rsidP="00071793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71BA" w:rsidRDefault="006171BA" w:rsidP="00071793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71BA" w:rsidRDefault="006171BA" w:rsidP="00071793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71BA" w:rsidRDefault="006171BA" w:rsidP="00071793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71BA" w:rsidRDefault="006171BA" w:rsidP="00071793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71BA" w:rsidRDefault="006171BA" w:rsidP="00071793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71BA" w:rsidRDefault="006171BA" w:rsidP="00071793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71BA" w:rsidRDefault="006171BA" w:rsidP="0007179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D1C34" w:rsidRDefault="002D1C34" w:rsidP="00071793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2133" w:rsidRDefault="00BA2133" w:rsidP="0007179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2A4B" w:rsidRDefault="002A2A4B" w:rsidP="00071793">
      <w:pPr>
        <w:pStyle w:val="a3"/>
        <w:rPr>
          <w:rFonts w:ascii="Times New Roman" w:hAnsi="Times New Roman"/>
          <w:b/>
          <w:sz w:val="24"/>
          <w:szCs w:val="24"/>
        </w:rPr>
      </w:pPr>
    </w:p>
    <w:p w:rsidR="00714403" w:rsidRPr="00983A9B" w:rsidRDefault="00714403" w:rsidP="00071793">
      <w:pPr>
        <w:pStyle w:val="a3"/>
        <w:rPr>
          <w:rFonts w:ascii="Times New Roman" w:hAnsi="Times New Roman"/>
          <w:b/>
          <w:sz w:val="24"/>
          <w:szCs w:val="24"/>
        </w:rPr>
      </w:pPr>
      <w:r w:rsidRPr="00983A9B">
        <w:rPr>
          <w:rFonts w:ascii="Times New Roman" w:hAnsi="Times New Roman"/>
          <w:b/>
          <w:sz w:val="24"/>
          <w:szCs w:val="24"/>
        </w:rPr>
        <w:lastRenderedPageBreak/>
        <w:t xml:space="preserve">Ход урока: </w:t>
      </w:r>
    </w:p>
    <w:p w:rsidR="00714403" w:rsidRDefault="00714403" w:rsidP="00071793">
      <w:pPr>
        <w:pStyle w:val="a3"/>
        <w:rPr>
          <w:rFonts w:ascii="Times New Roman" w:hAnsi="Times New Roman"/>
          <w:sz w:val="24"/>
          <w:szCs w:val="24"/>
        </w:rPr>
      </w:pPr>
    </w:p>
    <w:p w:rsidR="00714403" w:rsidRPr="00714403" w:rsidRDefault="00714403" w:rsidP="00071793">
      <w:pPr>
        <w:pStyle w:val="a3"/>
        <w:rPr>
          <w:rFonts w:ascii="Times New Roman" w:hAnsi="Times New Roman"/>
          <w:b/>
          <w:sz w:val="24"/>
          <w:szCs w:val="24"/>
        </w:rPr>
      </w:pPr>
      <w:r w:rsidRPr="00714403">
        <w:rPr>
          <w:rFonts w:ascii="Times New Roman" w:hAnsi="Times New Roman"/>
          <w:b/>
          <w:sz w:val="24"/>
          <w:szCs w:val="24"/>
        </w:rPr>
        <w:t>Эпиграф:</w:t>
      </w:r>
    </w:p>
    <w:p w:rsidR="005D4AC1" w:rsidRDefault="005D4AC1" w:rsidP="005D4AC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D4AC1">
        <w:rPr>
          <w:rFonts w:ascii="Times New Roman" w:hAnsi="Times New Roman"/>
          <w:sz w:val="24"/>
          <w:szCs w:val="24"/>
        </w:rPr>
        <w:t xml:space="preserve">«…Геометрия владеет двумя сокровищами – теоремой Пифагора </w:t>
      </w:r>
    </w:p>
    <w:p w:rsidR="005D4AC1" w:rsidRDefault="005D4AC1" w:rsidP="005D4AC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D4AC1">
        <w:rPr>
          <w:rFonts w:ascii="Times New Roman" w:hAnsi="Times New Roman"/>
          <w:sz w:val="24"/>
          <w:szCs w:val="24"/>
        </w:rPr>
        <w:t>и золотым сечением, и если первое из них</w:t>
      </w:r>
      <w:r>
        <w:rPr>
          <w:rFonts w:ascii="Times New Roman" w:hAnsi="Times New Roman"/>
          <w:sz w:val="24"/>
          <w:szCs w:val="24"/>
        </w:rPr>
        <w:t xml:space="preserve"> можно сравнить с мерой золота,</w:t>
      </w:r>
    </w:p>
    <w:p w:rsidR="005D4AC1" w:rsidRPr="005D4AC1" w:rsidRDefault="005D4AC1" w:rsidP="005D4AC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D4AC1">
        <w:rPr>
          <w:rFonts w:ascii="Times New Roman" w:hAnsi="Times New Roman"/>
          <w:sz w:val="24"/>
          <w:szCs w:val="24"/>
        </w:rPr>
        <w:t>то второе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14403">
        <w:rPr>
          <w:rFonts w:ascii="Times New Roman" w:hAnsi="Times New Roman"/>
          <w:sz w:val="24"/>
          <w:szCs w:val="24"/>
        </w:rPr>
        <w:t>с драгоценным камнем…»</w:t>
      </w:r>
    </w:p>
    <w:p w:rsidR="002A33CA" w:rsidRDefault="005D4AC1" w:rsidP="0053706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D4AC1">
        <w:rPr>
          <w:rFonts w:ascii="Times New Roman" w:hAnsi="Times New Roman"/>
          <w:sz w:val="24"/>
          <w:szCs w:val="24"/>
        </w:rPr>
        <w:t>Иоганн Кеплер</w:t>
      </w:r>
    </w:p>
    <w:p w:rsidR="00914C66" w:rsidRDefault="00537065" w:rsidP="002A33C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AE24D0" w:rsidRPr="001C2EDE">
        <w:rPr>
          <w:rFonts w:ascii="Times New Roman" w:hAnsi="Times New Roman"/>
          <w:b/>
          <w:sz w:val="24"/>
          <w:szCs w:val="24"/>
        </w:rPr>
        <w:t>. Орг.  момент.</w:t>
      </w:r>
      <w:r w:rsidR="006A58BF">
        <w:rPr>
          <w:rFonts w:ascii="Times New Roman" w:hAnsi="Times New Roman"/>
          <w:b/>
          <w:sz w:val="24"/>
          <w:szCs w:val="24"/>
        </w:rPr>
        <w:t xml:space="preserve"> </w:t>
      </w:r>
      <w:r w:rsidR="00147269">
        <w:rPr>
          <w:rFonts w:ascii="Times New Roman" w:hAnsi="Times New Roman"/>
          <w:b/>
          <w:sz w:val="24"/>
          <w:szCs w:val="24"/>
        </w:rPr>
        <w:t xml:space="preserve">Приветствие: </w:t>
      </w:r>
      <w:r w:rsidR="006A58BF">
        <w:rPr>
          <w:rFonts w:ascii="Times New Roman" w:hAnsi="Times New Roman"/>
          <w:b/>
          <w:sz w:val="24"/>
          <w:szCs w:val="24"/>
        </w:rPr>
        <w:t>(1 мин)</w:t>
      </w:r>
    </w:p>
    <w:p w:rsidR="00537065" w:rsidRDefault="00537065" w:rsidP="0053706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A3CF1">
        <w:rPr>
          <w:rFonts w:ascii="Times New Roman" w:hAnsi="Times New Roman"/>
          <w:b/>
          <w:sz w:val="24"/>
          <w:szCs w:val="24"/>
        </w:rPr>
        <w:t>. Тема, цели урока</w:t>
      </w:r>
      <w:r>
        <w:rPr>
          <w:rFonts w:ascii="Times New Roman" w:hAnsi="Times New Roman"/>
          <w:b/>
          <w:sz w:val="24"/>
          <w:szCs w:val="24"/>
        </w:rPr>
        <w:t xml:space="preserve"> (Эпиграф к уроку) (1 слайд)</w:t>
      </w:r>
    </w:p>
    <w:p w:rsidR="00537065" w:rsidRPr="00537065" w:rsidRDefault="00537065" w:rsidP="00537065">
      <w:pPr>
        <w:pStyle w:val="a3"/>
        <w:rPr>
          <w:rFonts w:ascii="Times New Roman" w:hAnsi="Times New Roman"/>
          <w:sz w:val="24"/>
          <w:szCs w:val="24"/>
        </w:rPr>
      </w:pPr>
      <w:r w:rsidRPr="00537065">
        <w:rPr>
          <w:rFonts w:ascii="Times New Roman" w:hAnsi="Times New Roman"/>
          <w:sz w:val="24"/>
          <w:szCs w:val="24"/>
        </w:rPr>
        <w:t>Тема нашего урока сегодня "Золотое сечение"</w:t>
      </w:r>
    </w:p>
    <w:p w:rsidR="00537065" w:rsidRPr="0036493A" w:rsidRDefault="00BA2133" w:rsidP="0053706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в</w:t>
      </w:r>
      <w:r w:rsidR="00537065">
        <w:rPr>
          <w:rFonts w:ascii="Times New Roman" w:hAnsi="Times New Roman"/>
          <w:sz w:val="24"/>
          <w:szCs w:val="24"/>
        </w:rPr>
        <w:t xml:space="preserve">ы узнаете, что  такое "Золотое сечение",  </w:t>
      </w:r>
      <w:r w:rsidR="00102398">
        <w:rPr>
          <w:rFonts w:ascii="Times New Roman" w:hAnsi="Times New Roman"/>
          <w:sz w:val="24"/>
          <w:szCs w:val="24"/>
        </w:rPr>
        <w:t xml:space="preserve">познакомитесь с числом ФИ, узнаете </w:t>
      </w:r>
      <w:r w:rsidR="00537065">
        <w:rPr>
          <w:rFonts w:ascii="Times New Roman" w:hAnsi="Times New Roman"/>
          <w:sz w:val="24"/>
          <w:szCs w:val="24"/>
        </w:rPr>
        <w:t>где встречается "Золотое сечение", почему этому понятию придаётся такое большое значение?</w:t>
      </w:r>
    </w:p>
    <w:p w:rsidR="00537065" w:rsidRPr="001C2EDE" w:rsidRDefault="00537065" w:rsidP="002A33C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E24D0" w:rsidRPr="00202E78" w:rsidRDefault="00537065" w:rsidP="002A33C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AE24D0" w:rsidRPr="00202E78">
        <w:rPr>
          <w:rFonts w:ascii="Times New Roman" w:hAnsi="Times New Roman"/>
          <w:b/>
          <w:sz w:val="24"/>
          <w:szCs w:val="24"/>
        </w:rPr>
        <w:t>. Повторение</w:t>
      </w:r>
      <w:r w:rsidR="009A5486" w:rsidRPr="00202E78">
        <w:rPr>
          <w:rFonts w:ascii="Times New Roman" w:hAnsi="Times New Roman"/>
          <w:b/>
          <w:sz w:val="24"/>
          <w:szCs w:val="24"/>
        </w:rPr>
        <w:t xml:space="preserve"> (устная работа)</w:t>
      </w:r>
      <w:r w:rsidR="006A58BF">
        <w:rPr>
          <w:rFonts w:ascii="Times New Roman" w:hAnsi="Times New Roman"/>
          <w:b/>
          <w:sz w:val="24"/>
          <w:szCs w:val="24"/>
        </w:rPr>
        <w:t xml:space="preserve"> (3 мин)</w:t>
      </w:r>
    </w:p>
    <w:p w:rsidR="00AE24D0" w:rsidRDefault="006970FE" w:rsidP="002A33C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 </w:t>
      </w:r>
      <w:r w:rsidR="004D70DD">
        <w:rPr>
          <w:rFonts w:ascii="Times New Roman" w:hAnsi="Times New Roman"/>
          <w:sz w:val="24"/>
          <w:szCs w:val="24"/>
        </w:rPr>
        <w:t>найти</w:t>
      </w:r>
      <w:r>
        <w:rPr>
          <w:rFonts w:ascii="Times New Roman" w:hAnsi="Times New Roman"/>
          <w:sz w:val="24"/>
          <w:szCs w:val="24"/>
        </w:rPr>
        <w:t xml:space="preserve">  отношение</w:t>
      </w:r>
      <w:r w:rsidR="00AE24D0">
        <w:rPr>
          <w:rFonts w:ascii="Times New Roman" w:hAnsi="Times New Roman"/>
          <w:sz w:val="24"/>
          <w:szCs w:val="24"/>
        </w:rPr>
        <w:t xml:space="preserve"> двух чисел или двух величин?</w:t>
      </w:r>
    </w:p>
    <w:p w:rsidR="009A5486" w:rsidRDefault="009A5486" w:rsidP="002A33C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Чему равны отношения чисел 8 и 4; 12 и 3;  66 и 11; 82,4 и 2</w:t>
      </w:r>
    </w:p>
    <w:p w:rsidR="00AE24D0" w:rsidRDefault="00AE24D0" w:rsidP="002A33C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называется пропорцией?</w:t>
      </w:r>
    </w:p>
    <w:p w:rsidR="00914C66" w:rsidRDefault="00842380" w:rsidP="002A33C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A5486">
        <w:rPr>
          <w:rFonts w:ascii="Times New Roman" w:hAnsi="Times New Roman"/>
          <w:sz w:val="24"/>
          <w:szCs w:val="24"/>
        </w:rPr>
        <w:t>Составьте пропорции из чисел 2, 4,  6, 12;   3, 6, 9, 18.</w:t>
      </w:r>
    </w:p>
    <w:p w:rsidR="008D0F62" w:rsidRDefault="00842380" w:rsidP="002A33C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70FE">
        <w:rPr>
          <w:rFonts w:ascii="Times New Roman" w:hAnsi="Times New Roman"/>
          <w:sz w:val="24"/>
          <w:szCs w:val="24"/>
        </w:rPr>
        <w:t xml:space="preserve">Сформулируйте основное свойство пропорции: </w:t>
      </w:r>
    </w:p>
    <w:p w:rsidR="008D0F62" w:rsidRDefault="00842380" w:rsidP="002A33C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70FE">
        <w:rPr>
          <w:rFonts w:ascii="Times New Roman" w:hAnsi="Times New Roman"/>
          <w:sz w:val="24"/>
          <w:szCs w:val="24"/>
        </w:rPr>
        <w:t>Решите уравнения:</w:t>
      </w:r>
      <w:r w:rsidR="008D0F62">
        <w:rPr>
          <w:rFonts w:ascii="Times New Roman" w:hAnsi="Times New Roman"/>
          <w:sz w:val="24"/>
          <w:szCs w:val="24"/>
        </w:rPr>
        <w:t xml:space="preserve">    а) </w:t>
      </w:r>
      <w:r w:rsidR="006970FE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</m:oMath>
      <w:r w:rsidR="008D0F62">
        <w:rPr>
          <w:rFonts w:ascii="Times New Roman" w:hAnsi="Times New Roman"/>
          <w:sz w:val="24"/>
          <w:szCs w:val="24"/>
        </w:rPr>
        <w:t xml:space="preserve">;      б)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8D0F62">
        <w:rPr>
          <w:rFonts w:ascii="Times New Roman" w:hAnsi="Times New Roman"/>
          <w:sz w:val="24"/>
          <w:szCs w:val="24"/>
        </w:rPr>
        <w:t xml:space="preserve">;    в)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27</m:t>
            </m:r>
          </m:den>
        </m:f>
      </m:oMath>
    </w:p>
    <w:p w:rsidR="001C2EDE" w:rsidRDefault="00842380" w:rsidP="002A33C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C2EDE">
        <w:rPr>
          <w:rFonts w:ascii="Times New Roman" w:hAnsi="Times New Roman"/>
          <w:sz w:val="24"/>
          <w:szCs w:val="24"/>
        </w:rPr>
        <w:t xml:space="preserve">Найдите 50% от 84; 38% от 200; 62% от </w:t>
      </w:r>
      <w:r>
        <w:rPr>
          <w:rFonts w:ascii="Times New Roman" w:hAnsi="Times New Roman"/>
          <w:sz w:val="24"/>
          <w:szCs w:val="24"/>
        </w:rPr>
        <w:t>1000</w:t>
      </w:r>
      <w:r w:rsidR="008D0F62">
        <w:rPr>
          <w:rFonts w:ascii="Times New Roman" w:hAnsi="Times New Roman"/>
          <w:sz w:val="24"/>
          <w:szCs w:val="24"/>
        </w:rPr>
        <w:t>; 38% от 100.</w:t>
      </w:r>
    </w:p>
    <w:p w:rsidR="008D0F62" w:rsidRDefault="008D0F62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202E78" w:rsidRPr="00950401" w:rsidRDefault="009F3803" w:rsidP="002A33CA">
      <w:pPr>
        <w:pStyle w:val="a3"/>
        <w:rPr>
          <w:rFonts w:ascii="Times New Roman" w:hAnsi="Times New Roman"/>
          <w:b/>
          <w:sz w:val="24"/>
          <w:szCs w:val="24"/>
        </w:rPr>
      </w:pPr>
      <w:r w:rsidRPr="009F3803">
        <w:rPr>
          <w:sz w:val="24"/>
          <w:szCs w:val="24"/>
        </w:rPr>
        <w:pict>
          <v:group id="_x0000_s1084" style="position:absolute;margin-left:116.05pt;margin-top:137pt;width:441pt;height:171pt;rotation:270;z-index:251660800" coordorigin="11170,10525" coordsize="581,217">
            <v:rect id="_x0000_s1085" style="position:absolute;left:11191;top:10525;width:526;height:217;mso-wrap-distance-left:2.88pt;mso-wrap-distance-top:2.88pt;mso-wrap-distance-right:2.88pt;mso-wrap-distance-bottom:2.88pt" o:preferrelative="t" filled="f" stroked="f" insetpen="t" o:cliptowrap="t">
              <v:imagedata r:id="rId10" o:title="ящерица"/>
              <v:shadow color="#ccc"/>
              <v:path o:extrusionok="f"/>
              <o:lock v:ext="edit" aspectratio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11170;top:10696;width:23;height:35;mso-wrap-distance-left:2.88pt;mso-wrap-distance-top:2.88pt;mso-wrap-distance-right:2.88pt;mso-wrap-distance-bottom:2.88pt" filled="f" stroked="f" insetpen="t" o:cliptowrap="t">
              <v:shadow color="#ccc"/>
              <v:textbox style="mso-next-textbox:#_x0000_s1086;mso-column-margin:5.76pt" inset="2.88pt,2.88pt,2.88pt,2.88pt">
                <w:txbxContent>
                  <w:p w:rsidR="00862EF7" w:rsidRDefault="00862EF7" w:rsidP="00862EF7">
                    <w:pPr>
                      <w:widowControl w:val="0"/>
                      <w:spacing w:line="273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М</w:t>
                    </w:r>
                  </w:p>
                </w:txbxContent>
              </v:textbox>
            </v:shape>
            <v:shape id="_x0000_s1087" type="#_x0000_t202" style="position:absolute;left:11717;top:10696;width:34;height:35;mso-wrap-distance-left:2.88pt;mso-wrap-distance-top:2.88pt;mso-wrap-distance-right:2.88pt;mso-wrap-distance-bottom:2.88pt" filled="f" stroked="f" insetpen="t" o:cliptowrap="t">
              <v:shadow color="#ccc"/>
              <v:textbox style="mso-next-textbox:#_x0000_s1087;mso-column-margin:5.76pt" inset="2.88pt,2.88pt,2.88pt,2.88pt">
                <w:txbxContent>
                  <w:p w:rsidR="00862EF7" w:rsidRDefault="00862EF7" w:rsidP="00862EF7">
                    <w:pPr>
                      <w:widowControl w:val="0"/>
                      <w:spacing w:line="273" w:lineRule="auto"/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088" type="#_x0000_t202" style="position:absolute;left:11513;top:10708;width:23;height:34;mso-wrap-distance-left:2.88pt;mso-wrap-distance-top:2.88pt;mso-wrap-distance-right:2.88pt;mso-wrap-distance-bottom:2.88pt" filled="f" stroked="f" insetpen="t" o:cliptowrap="t">
              <v:shadow color="#ccc"/>
              <v:textbox style="mso-next-textbox:#_x0000_s1088;mso-column-margin:5.76pt" inset="2.88pt,2.88pt,2.88pt,2.88pt">
                <w:txbxContent>
                  <w:p w:rsidR="00862EF7" w:rsidRDefault="00862EF7" w:rsidP="00862EF7">
                    <w:pPr>
                      <w:widowControl w:val="0"/>
                      <w:spacing w:line="273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К</w:t>
                    </w:r>
                  </w:p>
                </w:txbxContent>
              </v:textbox>
            </v:shape>
          </v:group>
        </w:pict>
      </w:r>
      <w:r w:rsidR="00537065">
        <w:rPr>
          <w:rFonts w:ascii="Times New Roman" w:hAnsi="Times New Roman"/>
          <w:b/>
          <w:sz w:val="24"/>
          <w:szCs w:val="24"/>
          <w:lang w:val="en-US"/>
        </w:rPr>
        <w:t>IV</w:t>
      </w:r>
      <w:r w:rsidR="007E0803">
        <w:rPr>
          <w:rFonts w:ascii="Times New Roman" w:hAnsi="Times New Roman"/>
          <w:b/>
          <w:sz w:val="24"/>
          <w:szCs w:val="24"/>
        </w:rPr>
        <w:t>. Актуализация знаний</w:t>
      </w:r>
      <w:r w:rsidR="006A58BF">
        <w:rPr>
          <w:rFonts w:ascii="Times New Roman" w:hAnsi="Times New Roman"/>
          <w:b/>
          <w:sz w:val="24"/>
          <w:szCs w:val="24"/>
        </w:rPr>
        <w:t xml:space="preserve"> (2 мин)</w:t>
      </w:r>
    </w:p>
    <w:p w:rsidR="00202E78" w:rsidRDefault="009F3803" w:rsidP="002A33CA">
      <w:pPr>
        <w:pStyle w:val="a3"/>
        <w:rPr>
          <w:rFonts w:ascii="Times New Roman" w:hAnsi="Times New Roman"/>
          <w:sz w:val="24"/>
          <w:szCs w:val="24"/>
        </w:rPr>
      </w:pPr>
      <w:r w:rsidRPr="009F3803">
        <w:rPr>
          <w:sz w:val="24"/>
          <w:szCs w:val="24"/>
        </w:rPr>
        <w:pict>
          <v:group id="_x0000_s1054" style="position:absolute;margin-left:-.2pt;margin-top:7.95pt;width:248.65pt;height:413.7pt;z-index:251658752" coordorigin="1065393,1049464" coordsize="57367,100800">
            <v:rect id="_x0000_s1055" style="position:absolute;left:1065393;top:1049464;width:57367;height:100800;mso-wrap-distance-left:2.88pt;mso-wrap-distance-top:2.88pt;mso-wrap-distance-right:2.88pt;mso-wrap-distance-bottom:2.88pt" o:preferrelative="t" filled="f" stroked="f" insetpen="t" o:cliptowrap="t">
              <v:imagedata r:id="rId11" o:title="человек"/>
              <v:shadow color="#ccc"/>
              <v:path o:extrusionok="f"/>
              <o:lock v:ext="edit" aspectratio="t"/>
            </v:rect>
            <v:shape id="_x0000_s1056" type="#_x0000_t202" style="position:absolute;left:1112043;top:1142605;width:4572;height:5436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950401" w:rsidRPr="00950401" w:rsidRDefault="00950401" w:rsidP="00950401">
                    <w:pPr>
                      <w:widowControl w:val="0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950401">
                      <w:rPr>
                        <w:b/>
                        <w:bCs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</v:shape>
            <v:shape id="_x0000_s1057" type="#_x0000_t202" style="position:absolute;left:1112043;top:1087183;width:4572;height:5436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950401" w:rsidRPr="00950401" w:rsidRDefault="00950401" w:rsidP="00950401">
                    <w:pPr>
                      <w:widowControl w:val="0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950401">
                      <w:rPr>
                        <w:b/>
                        <w:bCs/>
                        <w:sz w:val="24"/>
                        <w:szCs w:val="24"/>
                      </w:rPr>
                      <w:t>В</w:t>
                    </w:r>
                  </w:p>
                </w:txbxContent>
              </v:textbox>
            </v:shape>
            <v:shape id="_x0000_s1058" type="#_x0000_t202" style="position:absolute;left:1113186;top:1050085;width:4572;height:5436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950401" w:rsidRPr="00950401" w:rsidRDefault="00950401" w:rsidP="00950401">
                    <w:pPr>
                      <w:widowControl w:val="0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950401">
                      <w:rPr>
                        <w:b/>
                        <w:bCs/>
                        <w:sz w:val="24"/>
                        <w:szCs w:val="24"/>
                      </w:rPr>
                      <w:t>С</w:t>
                    </w:r>
                  </w:p>
                </w:txbxContent>
              </v:textbox>
            </v:shape>
            <v:shape id="_x0000_s1059" type="#_x0000_t202" style="position:absolute;left:1109186;top:1110614;width:11430;height:5715;rotation:270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950401" w:rsidRPr="00950401" w:rsidRDefault="00950401" w:rsidP="00950401">
                    <w:pPr>
                      <w:widowControl w:val="0"/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50401"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113 </w:t>
                    </w:r>
                  </w:p>
                </w:txbxContent>
              </v:textbox>
            </v:shape>
            <v:shape id="_x0000_s1060" type="#_x0000_t202" style="position:absolute;left:1108043;top:1067180;width:11430;height:5715;rotation:270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950401" w:rsidRPr="00950401" w:rsidRDefault="00950401" w:rsidP="00950401">
                    <w:pPr>
                      <w:widowControl w:val="0"/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50401"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70 </w:t>
                    </w:r>
                  </w:p>
                </w:txbxContent>
              </v:textbox>
            </v:shape>
          </v:group>
        </w:pict>
      </w:r>
    </w:p>
    <w:p w:rsidR="00D86ED8" w:rsidRDefault="00D86ED8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D86ED8" w:rsidRDefault="00D86ED8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D86ED8" w:rsidRDefault="00D86ED8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D86ED8" w:rsidRDefault="00D86ED8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D86ED8" w:rsidRDefault="00D86ED8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D86ED8" w:rsidRDefault="00D86ED8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D86ED8" w:rsidRDefault="00D86ED8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D86ED8" w:rsidRDefault="00D86ED8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D86ED8" w:rsidRDefault="00D86ED8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D86ED8" w:rsidRDefault="00D86ED8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D86ED8" w:rsidRDefault="00D86ED8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D86ED8" w:rsidRDefault="00D86ED8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D86ED8" w:rsidRDefault="00D86ED8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D86ED8" w:rsidRDefault="00D86ED8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D86ED8" w:rsidRDefault="00D86ED8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D86ED8" w:rsidRDefault="00D86ED8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D86ED8" w:rsidRDefault="00D86ED8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1F4328" w:rsidRDefault="001F4328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1F4328" w:rsidRDefault="001F4328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1F4328" w:rsidRDefault="001F4328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1F4328" w:rsidRDefault="001F4328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1F4328" w:rsidRDefault="001F4328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1F4328" w:rsidRDefault="001F4328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D86ED8" w:rsidRDefault="00D86ED8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D86ED8" w:rsidRDefault="00D86ED8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D86ED8" w:rsidRDefault="00D86ED8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D86ED8" w:rsidRDefault="00D86ED8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D86ED8" w:rsidRDefault="00D86ED8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D86ED8" w:rsidRDefault="00D86ED8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862EF7" w:rsidRDefault="00862EF7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914C66" w:rsidRDefault="00914C66" w:rsidP="002A33C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410"/>
        <w:gridCol w:w="2977"/>
        <w:gridCol w:w="1666"/>
      </w:tblGrid>
      <w:tr w:rsidR="00950401" w:rsidRPr="003521DE" w:rsidTr="00EE01EE">
        <w:tc>
          <w:tcPr>
            <w:tcW w:w="2518" w:type="dxa"/>
          </w:tcPr>
          <w:p w:rsidR="00950401" w:rsidRPr="003521DE" w:rsidRDefault="00950401" w:rsidP="002A3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401" w:rsidRPr="003521DE" w:rsidRDefault="00950401" w:rsidP="002A3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21DE">
              <w:rPr>
                <w:rFonts w:ascii="Times New Roman" w:hAnsi="Times New Roman"/>
                <w:sz w:val="24"/>
                <w:szCs w:val="24"/>
              </w:rPr>
              <w:t>Найдите отношения</w:t>
            </w:r>
          </w:p>
        </w:tc>
        <w:tc>
          <w:tcPr>
            <w:tcW w:w="2977" w:type="dxa"/>
          </w:tcPr>
          <w:p w:rsidR="00950401" w:rsidRPr="003521DE" w:rsidRDefault="00950401" w:rsidP="002A3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21DE">
              <w:rPr>
                <w:rFonts w:ascii="Times New Roman" w:hAnsi="Times New Roman"/>
                <w:sz w:val="24"/>
                <w:szCs w:val="24"/>
              </w:rPr>
              <w:t>Найдите отношения</w:t>
            </w:r>
          </w:p>
        </w:tc>
        <w:tc>
          <w:tcPr>
            <w:tcW w:w="1666" w:type="dxa"/>
          </w:tcPr>
          <w:p w:rsidR="00950401" w:rsidRPr="003521DE" w:rsidRDefault="006F3291" w:rsidP="002A3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21DE">
              <w:rPr>
                <w:rFonts w:ascii="Times New Roman" w:hAnsi="Times New Roman"/>
                <w:sz w:val="24"/>
                <w:szCs w:val="24"/>
              </w:rPr>
              <w:t>Какое число получилось</w:t>
            </w:r>
          </w:p>
        </w:tc>
      </w:tr>
      <w:tr w:rsidR="00950401" w:rsidRPr="003521DE" w:rsidTr="00EE01EE">
        <w:trPr>
          <w:trHeight w:val="705"/>
        </w:trPr>
        <w:tc>
          <w:tcPr>
            <w:tcW w:w="2518" w:type="dxa"/>
          </w:tcPr>
          <w:p w:rsidR="00950401" w:rsidRDefault="00EE01EE" w:rsidP="002A3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 человека 183 </w:t>
            </w:r>
            <w:r w:rsidR="00950401" w:rsidRPr="003521DE">
              <w:rPr>
                <w:rFonts w:ascii="Times New Roman" w:hAnsi="Times New Roman"/>
                <w:sz w:val="24"/>
                <w:szCs w:val="24"/>
              </w:rPr>
              <w:t>см</w:t>
            </w:r>
          </w:p>
          <w:p w:rsidR="00EE01EE" w:rsidRPr="00EE01EE" w:rsidRDefault="00EE01EE" w:rsidP="00EE0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01EE">
              <w:rPr>
                <w:rFonts w:ascii="Times New Roman" w:hAnsi="Times New Roman"/>
                <w:bCs/>
                <w:sz w:val="24"/>
                <w:szCs w:val="24"/>
              </w:rPr>
              <w:t xml:space="preserve">Длина от пояса до стопы – 113 см,  </w:t>
            </w:r>
          </w:p>
          <w:p w:rsidR="00EE01EE" w:rsidRPr="00EE01EE" w:rsidRDefault="00EE01EE" w:rsidP="00EE0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01EE">
              <w:rPr>
                <w:rFonts w:ascii="Times New Roman" w:hAnsi="Times New Roman"/>
                <w:bCs/>
                <w:sz w:val="24"/>
                <w:szCs w:val="24"/>
              </w:rPr>
              <w:t>от пояса до головы – 70 см.</w:t>
            </w:r>
          </w:p>
          <w:p w:rsidR="00EE01EE" w:rsidRPr="00EE01EE" w:rsidRDefault="00EE01EE" w:rsidP="00EE0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01EE">
              <w:rPr>
                <w:rFonts w:ascii="Times New Roman" w:hAnsi="Times New Roman"/>
                <w:bCs/>
                <w:sz w:val="24"/>
                <w:szCs w:val="24"/>
              </w:rPr>
              <w:t xml:space="preserve">Найдите отношения отрезков АВ/СВ;   АС/АВ </w:t>
            </w:r>
          </w:p>
          <w:p w:rsidR="00EE01EE" w:rsidRPr="003521DE" w:rsidRDefault="00EE01EE" w:rsidP="002A3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1917" w:rsidRPr="000C0BCB" w:rsidRDefault="009F3803" w:rsidP="002A33C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/>
                  <m:den/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950401" w:rsidRPr="000C0BCB" w:rsidRDefault="00950401" w:rsidP="000C0BC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50401" w:rsidRPr="000C0BCB" w:rsidRDefault="009F3803" w:rsidP="002A33C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AC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AB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/>
                  <m:den/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571917" w:rsidRPr="000C0BCB" w:rsidRDefault="00571917" w:rsidP="004D70DD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950401" w:rsidRPr="003521DE" w:rsidRDefault="00950401" w:rsidP="002A3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401" w:rsidRPr="003521DE" w:rsidTr="00EE01EE">
        <w:tc>
          <w:tcPr>
            <w:tcW w:w="2518" w:type="dxa"/>
          </w:tcPr>
          <w:p w:rsidR="00950401" w:rsidRDefault="006F3291" w:rsidP="002A3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21DE">
              <w:rPr>
                <w:rFonts w:ascii="Times New Roman" w:hAnsi="Times New Roman"/>
                <w:sz w:val="24"/>
                <w:szCs w:val="24"/>
              </w:rPr>
              <w:t>Длина ящерицы 18 см</w:t>
            </w:r>
          </w:p>
          <w:p w:rsidR="00EE01EE" w:rsidRPr="00EE01EE" w:rsidRDefault="00EE01EE" w:rsidP="00EE0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01EE">
              <w:rPr>
                <w:rFonts w:ascii="Times New Roman" w:hAnsi="Times New Roman"/>
                <w:bCs/>
                <w:sz w:val="24"/>
                <w:szCs w:val="24"/>
              </w:rPr>
              <w:t>Длина от кончика хвоста до задних лап – 11 см, от задних лап до конца головы – 7 см. Найдите отношения отрезков  МК/К</w:t>
            </w:r>
            <w:r w:rsidRPr="00EE01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EE01EE">
              <w:rPr>
                <w:rFonts w:ascii="Times New Roman" w:hAnsi="Times New Roman"/>
                <w:bCs/>
                <w:sz w:val="24"/>
                <w:szCs w:val="24"/>
              </w:rPr>
              <w:t>,    М</w:t>
            </w:r>
            <w:r w:rsidRPr="00EE01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EE01EE">
              <w:rPr>
                <w:rFonts w:ascii="Times New Roman" w:hAnsi="Times New Roman"/>
                <w:bCs/>
                <w:sz w:val="24"/>
                <w:szCs w:val="24"/>
              </w:rPr>
              <w:t xml:space="preserve">/МК. </w:t>
            </w:r>
          </w:p>
          <w:p w:rsidR="00EE01EE" w:rsidRPr="003521DE" w:rsidRDefault="00EE01EE" w:rsidP="002A3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1917" w:rsidRPr="000C0BCB" w:rsidRDefault="009F3803" w:rsidP="000C0BC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МК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К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0C0BCB" w:rsidRPr="000C0BCB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/>
                <m:den/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</w:tc>
        <w:tc>
          <w:tcPr>
            <w:tcW w:w="2977" w:type="dxa"/>
          </w:tcPr>
          <w:p w:rsidR="00950401" w:rsidRPr="000C0BCB" w:rsidRDefault="009F3803" w:rsidP="002A33C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MN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/>
                  <m:den/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571917" w:rsidRPr="000C0BCB" w:rsidRDefault="00571917" w:rsidP="002A33CA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950401" w:rsidRPr="003521DE" w:rsidRDefault="00950401" w:rsidP="002A3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C66" w:rsidRDefault="00914C66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914C66" w:rsidRDefault="00EF41DF" w:rsidP="002A33CA">
      <w:pPr>
        <w:pStyle w:val="a3"/>
        <w:rPr>
          <w:rFonts w:ascii="Times New Roman" w:hAnsi="Times New Roman"/>
          <w:sz w:val="24"/>
          <w:szCs w:val="24"/>
        </w:rPr>
      </w:pPr>
      <w:r w:rsidRPr="00EF41DF">
        <w:rPr>
          <w:rFonts w:ascii="Times New Roman" w:hAnsi="Times New Roman"/>
          <w:b/>
          <w:sz w:val="24"/>
          <w:szCs w:val="24"/>
        </w:rPr>
        <w:t>Постановка проблемы</w:t>
      </w:r>
      <w:r w:rsidR="007E0803" w:rsidRPr="00EF41DF">
        <w:rPr>
          <w:rFonts w:ascii="Times New Roman" w:hAnsi="Times New Roman"/>
          <w:b/>
          <w:sz w:val="24"/>
          <w:szCs w:val="24"/>
        </w:rPr>
        <w:t>.</w:t>
      </w:r>
      <w:r w:rsidR="007E0803">
        <w:rPr>
          <w:rFonts w:ascii="Times New Roman" w:hAnsi="Times New Roman"/>
          <w:sz w:val="24"/>
          <w:szCs w:val="24"/>
        </w:rPr>
        <w:t xml:space="preserve"> Почему отношения некоторых чисел </w:t>
      </w:r>
      <w:r w:rsidR="007C1283">
        <w:rPr>
          <w:rFonts w:ascii="Times New Roman" w:hAnsi="Times New Roman"/>
          <w:sz w:val="24"/>
          <w:szCs w:val="24"/>
        </w:rPr>
        <w:t xml:space="preserve">или величин </w:t>
      </w:r>
      <w:r w:rsidR="007E0803">
        <w:rPr>
          <w:rFonts w:ascii="Times New Roman" w:hAnsi="Times New Roman"/>
          <w:sz w:val="24"/>
          <w:szCs w:val="24"/>
        </w:rPr>
        <w:t>равны одному и тому же числу, приблизительно 0,6. Есть ли в окружающем нас мире величины, отношения которых так же равно этому числу?</w:t>
      </w:r>
    </w:p>
    <w:p w:rsidR="00EF41DF" w:rsidRDefault="00EF41DF" w:rsidP="002A33CA">
      <w:pPr>
        <w:pStyle w:val="a3"/>
        <w:rPr>
          <w:rFonts w:ascii="Times New Roman" w:hAnsi="Times New Roman"/>
          <w:sz w:val="24"/>
          <w:szCs w:val="24"/>
        </w:rPr>
      </w:pPr>
    </w:p>
    <w:p w:rsidR="003043C8" w:rsidRPr="003043C8" w:rsidRDefault="003043C8" w:rsidP="002A33CA">
      <w:pPr>
        <w:pStyle w:val="a3"/>
        <w:rPr>
          <w:rFonts w:ascii="Times New Roman" w:hAnsi="Times New Roman"/>
          <w:b/>
          <w:sz w:val="24"/>
          <w:szCs w:val="24"/>
        </w:rPr>
      </w:pPr>
      <w:r w:rsidRPr="003043C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043C8">
        <w:rPr>
          <w:rFonts w:ascii="Times New Roman" w:hAnsi="Times New Roman"/>
          <w:b/>
          <w:sz w:val="24"/>
          <w:szCs w:val="24"/>
        </w:rPr>
        <w:t>. Введение новых знаний</w:t>
      </w:r>
    </w:p>
    <w:p w:rsidR="00C93706" w:rsidRDefault="00C93706" w:rsidP="00C9370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36493A">
        <w:rPr>
          <w:rFonts w:ascii="Times New Roman" w:eastAsia="TimesNewRoman" w:hAnsi="Times New Roman"/>
          <w:sz w:val="24"/>
          <w:szCs w:val="24"/>
          <w:lang w:eastAsia="ru-RU"/>
        </w:rPr>
        <w:t xml:space="preserve">           Окружающий нас мир многообразен…</w:t>
      </w:r>
    </w:p>
    <w:p w:rsidR="00C93706" w:rsidRPr="0036493A" w:rsidRDefault="00C93706" w:rsidP="00C9370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36493A">
        <w:rPr>
          <w:rFonts w:ascii="Times New Roman" w:eastAsia="TimesNewRoman" w:hAnsi="Times New Roman"/>
          <w:sz w:val="24"/>
          <w:szCs w:val="24"/>
          <w:lang w:eastAsia="ru-RU"/>
        </w:rPr>
        <w:t>Беспорядочность, бесформенность, несоразмерность воспринимаются нами как безобразное и производят отталкивающее впечатление. А предметы и явления, которым свойственна мера, целесообразность и гармония воспринимаются как красивое и вызывают у нас чувство восхищения, радости, поднимают настроение.</w:t>
      </w:r>
    </w:p>
    <w:p w:rsidR="00C93706" w:rsidRDefault="00C93706" w:rsidP="00C9370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36493A">
        <w:rPr>
          <w:rFonts w:ascii="Times New Roman" w:eastAsia="TimesNewRoman" w:hAnsi="Times New Roman"/>
          <w:sz w:val="24"/>
          <w:szCs w:val="24"/>
          <w:lang w:eastAsia="ru-RU"/>
        </w:rPr>
        <w:t xml:space="preserve">           Людей с давних времён волновал вопрос, подчиняются ли такие вещи как красота и гармония, каким-либо математическим расчётам.</w:t>
      </w:r>
    </w:p>
    <w:p w:rsidR="00445109" w:rsidRPr="0036493A" w:rsidRDefault="00445109" w:rsidP="00C9370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</w:p>
    <w:p w:rsidR="00C93706" w:rsidRPr="0036493A" w:rsidRDefault="00C93706" w:rsidP="00C9370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36493A">
        <w:rPr>
          <w:rFonts w:ascii="Times New Roman" w:eastAsia="TimesNewRoman" w:hAnsi="Times New Roman"/>
          <w:sz w:val="24"/>
          <w:szCs w:val="24"/>
          <w:lang w:eastAsia="ru-RU"/>
        </w:rPr>
        <w:t xml:space="preserve">         </w:t>
      </w:r>
      <w:r w:rsidRPr="007C1283">
        <w:rPr>
          <w:rFonts w:ascii="Times New Roman" w:eastAsia="TimesNewRoman" w:hAnsi="Times New Roman"/>
          <w:b/>
          <w:sz w:val="24"/>
          <w:szCs w:val="24"/>
          <w:lang w:eastAsia="ru-RU"/>
        </w:rPr>
        <w:t>Можно ли «проверить алгеброй гармонию?»</w:t>
      </w:r>
      <w:r w:rsidRPr="0036493A">
        <w:rPr>
          <w:rFonts w:ascii="Times New Roman" w:eastAsia="TimesNewRoman" w:hAnsi="Times New Roman"/>
          <w:sz w:val="24"/>
          <w:szCs w:val="24"/>
          <w:lang w:eastAsia="ru-RU"/>
        </w:rPr>
        <w:t xml:space="preserve"> – как сказал А.С. Пушкин.</w:t>
      </w:r>
    </w:p>
    <w:p w:rsidR="002C719D" w:rsidRPr="00445109" w:rsidRDefault="00C93706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36493A">
        <w:rPr>
          <w:rFonts w:ascii="Times New Roman" w:eastAsia="TimesNewRoman" w:hAnsi="Times New Roman"/>
          <w:sz w:val="24"/>
          <w:szCs w:val="24"/>
          <w:lang w:eastAsia="ru-RU"/>
        </w:rPr>
        <w:t xml:space="preserve">          </w:t>
      </w:r>
      <w:r w:rsidRPr="002C719D">
        <w:rPr>
          <w:rFonts w:ascii="Times New Roman" w:eastAsia="TimesNewRoman" w:hAnsi="Times New Roman"/>
          <w:sz w:val="24"/>
          <w:szCs w:val="24"/>
          <w:lang w:eastAsia="ru-RU"/>
        </w:rPr>
        <w:t>Сегодня на уроке я познакомлю вас с одним из таких математических соотношений, там, где оно присутствует, ощущается гармония и красота.</w:t>
      </w:r>
      <w:r w:rsidR="00445109">
        <w:rPr>
          <w:rFonts w:ascii="Times New Roman" w:eastAsia="TimesNewRoman" w:hAnsi="Times New Roman"/>
          <w:sz w:val="24"/>
          <w:szCs w:val="24"/>
          <w:lang w:eastAsia="ru-RU"/>
        </w:rPr>
        <w:t xml:space="preserve"> Называется это соотношение</w:t>
      </w:r>
      <w:r w:rsidR="002C719D" w:rsidRPr="002C719D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«золотое сечение»</w:t>
      </w:r>
      <w:r w:rsidR="00445109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.</w:t>
      </w:r>
    </w:p>
    <w:p w:rsidR="002C719D" w:rsidRDefault="002C719D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 w:rsidRPr="002C719D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Что же такое золотое сечение?</w:t>
      </w:r>
    </w:p>
    <w:p w:rsidR="00445109" w:rsidRPr="002C719D" w:rsidRDefault="00445109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2C719D" w:rsidRPr="002C719D" w:rsidRDefault="00040998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        </w:t>
      </w:r>
      <w:r w:rsidR="002C719D" w:rsidRPr="002C719D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Рассмотрим отрезок АВ</w:t>
      </w:r>
      <w:r w:rsidR="00441EE0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и разделим его в золотом отношении. </w:t>
      </w:r>
      <w:r w:rsidR="003533EA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(План построения на слайде)</w:t>
      </w:r>
    </w:p>
    <w:p w:rsidR="002C719D" w:rsidRPr="002C719D" w:rsidRDefault="002C719D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FF0000"/>
          <w:sz w:val="24"/>
          <w:szCs w:val="24"/>
          <w:lang w:eastAsia="ru-RU"/>
        </w:rPr>
      </w:pPr>
    </w:p>
    <w:p w:rsidR="00441EE0" w:rsidRDefault="00C20024" w:rsidP="00441EE0">
      <w:pPr>
        <w:pStyle w:val="a5"/>
        <w:jc w:val="center"/>
      </w:pPr>
      <w:r>
        <w:rPr>
          <w:noProof/>
        </w:rPr>
        <w:lastRenderedPageBreak/>
        <w:drawing>
          <wp:inline distT="0" distB="0" distL="0" distR="0">
            <wp:extent cx="2381250" cy="1514475"/>
            <wp:effectExtent l="1905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36" w:rsidRDefault="00441EE0" w:rsidP="00F06E36">
      <w:pPr>
        <w:pStyle w:val="a5"/>
      </w:pPr>
      <w:r>
        <w:t xml:space="preserve">Класс выполняет </w:t>
      </w:r>
      <w:r w:rsidR="009D7277">
        <w:t>построение с помощью консультантов</w:t>
      </w:r>
      <w:r>
        <w:t>.</w:t>
      </w:r>
      <w:r w:rsidR="003043C8">
        <w:t xml:space="preserve"> (Работа индивидуально</w:t>
      </w:r>
      <w:r w:rsidR="00DC7C16">
        <w:t>)</w:t>
      </w:r>
    </w:p>
    <w:p w:rsidR="007C1283" w:rsidRDefault="007C1283" w:rsidP="00F06E36">
      <w:pPr>
        <w:pStyle w:val="a5"/>
      </w:pPr>
    </w:p>
    <w:p w:rsidR="00B8135F" w:rsidRPr="00445109" w:rsidRDefault="00F06E36" w:rsidP="00445109">
      <w:pPr>
        <w:pStyle w:val="a5"/>
      </w:pPr>
      <w:r>
        <w:t xml:space="preserve">          </w:t>
      </w:r>
      <w:r w:rsidR="008A6448" w:rsidRPr="009D4FF3">
        <w:rPr>
          <w:b/>
          <w:u w:val="single"/>
        </w:rPr>
        <w:t>Определение золотого сечения</w:t>
      </w:r>
      <w:r w:rsidR="008A6448" w:rsidRPr="00F06E36">
        <w:rPr>
          <w:b/>
        </w:rPr>
        <w:t>: целое относится к его большей части так же, как большая часть относится к меньшей части.</w:t>
      </w:r>
      <w:r w:rsidR="009D4FF3">
        <w:rPr>
          <w:b/>
        </w:rPr>
        <w:t xml:space="preserve"> </w:t>
      </w:r>
      <w:r w:rsidR="009D4FF3" w:rsidRPr="009D4FF3">
        <w:t>(Запишите в тетрадь</w:t>
      </w:r>
      <w:r w:rsidR="003533EA">
        <w:t>, проговорите его друг - другу</w:t>
      </w:r>
      <w:r w:rsidR="009D4FF3" w:rsidRPr="009D4FF3">
        <w:t>)</w:t>
      </w:r>
      <w:r w:rsidR="003533EA">
        <w:t xml:space="preserve">. Проговорите определение классу. </w:t>
      </w:r>
      <w:r w:rsidR="00445109">
        <w:rPr>
          <w:rFonts w:eastAsia="TimesNewRoman"/>
          <w:color w:val="000000"/>
        </w:rPr>
        <w:t>Т</w:t>
      </w:r>
      <w:r w:rsidR="002C719D" w:rsidRPr="002C719D">
        <w:rPr>
          <w:rFonts w:eastAsia="TimesNewRoman"/>
          <w:color w:val="000000"/>
        </w:rPr>
        <w:t>очка С производит золотое сечение отрезка АВ, если выполняется пропорция: длина меньшего отрезка так относится к длине большего, как больший отрезок относится к длине всего отрезка, т.е.</w:t>
      </w:r>
      <w:r w:rsidR="00571917">
        <w:rPr>
          <w:rFonts w:eastAsia="TimesNewRoman"/>
          <w:color w:val="000000"/>
        </w:rPr>
        <w:t xml:space="preserve"> </w:t>
      </w:r>
      <m:oMath>
        <m:f>
          <m:fPr>
            <m:ctrlPr>
              <w:rPr>
                <w:rFonts w:ascii="Cambria Math" w:eastAsia="TimesNewRoman" w:hAnsi="Cambria Math"/>
                <w:i/>
                <w:color w:val="000000"/>
              </w:rPr>
            </m:ctrlPr>
          </m:fPr>
          <m:num>
            <m:r>
              <w:rPr>
                <w:rFonts w:ascii="Cambria Math" w:eastAsia="TimesNewRoman" w:hAnsi="Cambria Math"/>
                <w:color w:val="000000"/>
              </w:rPr>
              <m:t>АС</m:t>
            </m:r>
          </m:num>
          <m:den>
            <m:r>
              <w:rPr>
                <w:rFonts w:ascii="Cambria Math" w:eastAsia="TimesNewRoman" w:hAnsi="Cambria Math"/>
                <w:color w:val="000000"/>
              </w:rPr>
              <m:t>СВ</m:t>
            </m:r>
          </m:den>
        </m:f>
        <m:r>
          <w:rPr>
            <w:rFonts w:ascii="Cambria Math" w:eastAsia="TimesNewRoman" w:hAnsi="Cambria Math"/>
            <w:color w:val="000000"/>
          </w:rPr>
          <m:t>=</m:t>
        </m:r>
        <m:f>
          <m:fPr>
            <m:ctrlPr>
              <w:rPr>
                <w:rFonts w:ascii="Cambria Math" w:eastAsia="TimesNewRoman" w:hAnsi="Cambria Math"/>
                <w:i/>
                <w:color w:val="000000"/>
              </w:rPr>
            </m:ctrlPr>
          </m:fPr>
          <m:num>
            <m:r>
              <w:rPr>
                <w:rFonts w:ascii="Cambria Math" w:eastAsia="TimesNewRoman" w:hAnsi="Cambria Math"/>
                <w:color w:val="000000"/>
              </w:rPr>
              <m:t>СВ</m:t>
            </m:r>
          </m:num>
          <m:den>
            <m:r>
              <w:rPr>
                <w:rFonts w:ascii="Cambria Math" w:eastAsia="TimesNewRoman" w:hAnsi="Cambria Math"/>
                <w:color w:val="000000"/>
              </w:rPr>
              <m:t>АВ</m:t>
            </m:r>
          </m:den>
        </m:f>
      </m:oMath>
      <w:r w:rsidR="00724E16">
        <w:rPr>
          <w:rFonts w:eastAsia="TimesNewRoman"/>
          <w:color w:val="000000"/>
        </w:rPr>
        <w:t>=</w:t>
      </w:r>
      <w:r w:rsidR="00724E16" w:rsidRPr="00724E16">
        <w:rPr>
          <w:rFonts w:eastAsia="TimesNewRoman"/>
          <w:color w:val="000000"/>
          <w:sz w:val="28"/>
          <w:szCs w:val="28"/>
        </w:rPr>
        <w:t xml:space="preserve"> </w:t>
      </w:r>
      <w:r w:rsidR="00724E16" w:rsidRPr="00DA6CD0">
        <w:rPr>
          <w:rFonts w:eastAsia="TimesNewRoman"/>
          <w:color w:val="000000"/>
          <w:sz w:val="28"/>
          <w:szCs w:val="28"/>
        </w:rPr>
        <w:t>φ</w:t>
      </w:r>
      <m:oMath>
        <m:r>
          <w:rPr>
            <w:rFonts w:ascii="Cambria Math" w:eastAsia="TimesNewRoman" w:hAnsi="Cambria Math"/>
            <w:color w:val="000000"/>
            <w:sz w:val="28"/>
            <w:szCs w:val="28"/>
          </w:rPr>
          <m:t>≈</m:t>
        </m:r>
      </m:oMath>
      <w:r w:rsidR="00724E16" w:rsidRPr="00A15CE0">
        <w:rPr>
          <w:sz w:val="28"/>
          <w:szCs w:val="28"/>
        </w:rPr>
        <w:t>1,6180339887….</w:t>
      </w:r>
    </w:p>
    <w:p w:rsidR="004005FB" w:rsidRDefault="004005FB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7C1283" w:rsidRPr="007C1283" w:rsidRDefault="004005FB" w:rsidP="007C12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color w:val="000000"/>
          <w:sz w:val="24"/>
          <w:szCs w:val="24"/>
          <w:lang w:eastAsia="ru-RU"/>
        </w:rPr>
      </w:pPr>
      <w:r w:rsidRPr="004005FB">
        <w:rPr>
          <w:rFonts w:ascii="Times New Roman" w:eastAsia="TimesNewRoman" w:hAnsi="Times New Roman"/>
          <w:b/>
          <w:color w:val="000000"/>
          <w:sz w:val="24"/>
          <w:szCs w:val="24"/>
          <w:lang w:eastAsia="ru-RU"/>
        </w:rPr>
        <w:t>Число ФИ</w:t>
      </w:r>
      <w:r w:rsidR="007C1283">
        <w:rPr>
          <w:rFonts w:ascii="Times New Roman" w:eastAsia="TimesNewRoman" w:hAnsi="Times New Roman"/>
          <w:b/>
          <w:color w:val="000000"/>
          <w:sz w:val="24"/>
          <w:szCs w:val="24"/>
          <w:lang w:eastAsia="ru-RU"/>
        </w:rPr>
        <w:t xml:space="preserve">.    </w:t>
      </w:r>
      <w:r w:rsidR="007C1283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Число </w:t>
      </w:r>
      <w:r w:rsidR="007C1283" w:rsidRPr="00DA6CD0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φ</w:t>
      </w:r>
      <w:r w:rsidR="007C1283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="007C1283" w:rsidRPr="00996502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в 13 веке открыл итальянский математик Фибоначчи</w:t>
      </w:r>
      <w:r w:rsidR="007C1283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. Но "Золотое сечение" знали ещё древние. </w:t>
      </w:r>
    </w:p>
    <w:p w:rsidR="004005FB" w:rsidRPr="004005FB" w:rsidRDefault="004005FB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color w:val="000000"/>
          <w:sz w:val="24"/>
          <w:szCs w:val="24"/>
          <w:lang w:eastAsia="ru-RU"/>
        </w:rPr>
      </w:pPr>
    </w:p>
    <w:p w:rsidR="002C719D" w:rsidRDefault="00FD217B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br/>
      </w:r>
      <w:r w:rsidR="00BF5E0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Выведем точное значение числа золотого сечения.  (слайд 2)</w:t>
      </w:r>
      <w:r w:rsidR="00B8135F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. Пусть весь отрезок равен 1.</w:t>
      </w:r>
    </w:p>
    <w:p w:rsidR="003533EA" w:rsidRDefault="003533EA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(решение уравнения на доске и в тетрадях)</w:t>
      </w:r>
    </w:p>
    <w:p w:rsidR="00BF5E01" w:rsidRDefault="00B8135F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115570</wp:posOffset>
            </wp:positionV>
            <wp:extent cx="3543300" cy="1028700"/>
            <wp:effectExtent l="19050" t="0" r="0" b="0"/>
            <wp:wrapNone/>
            <wp:docPr id="55" name="Рисунок 55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775" t="28276" r="19395" b="41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28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8135F" w:rsidRDefault="009F3803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m:oMathPara>
        <m:oMath>
          <w:sdt>
            <w:sdtPr>
              <w:rPr>
                <w:rFonts w:ascii="Cambria Math" w:eastAsia="TimesNewRoman" w:hAnsi="Cambria Math"/>
                <w:i/>
                <w:color w:val="000000"/>
                <w:sz w:val="24"/>
                <w:szCs w:val="24"/>
                <w:lang w:eastAsia="ru-RU"/>
              </w:rPr>
              <w:id w:val="538013"/>
              <w:placeholder>
                <w:docPart w:val="2F972F1D189A43AEABD6F3D82A95B79B"/>
              </w:placeholder>
              <w:temporary/>
              <w:showingPlcHdr/>
              <w:equation/>
            </w:sdtPr>
            <w:sdtContent>
              <m:r>
                <m:rPr>
                  <m:sty m:val="p"/>
                </m:rPr>
                <w:rPr>
                  <w:rStyle w:val="a8"/>
                  <w:rFonts w:ascii="Cambria Math" w:hAnsi="Cambria Math"/>
                </w:rPr>
                <m:t>Место для формулы.</m:t>
              </m:r>
            </w:sdtContent>
          </w:sdt>
        </m:oMath>
      </m:oMathPara>
    </w:p>
    <w:p w:rsidR="00B8135F" w:rsidRDefault="00B8135F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B8135F" w:rsidRDefault="00B8135F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B8135F" w:rsidRDefault="00B8135F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B8135F" w:rsidRDefault="00B8135F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B8135F" w:rsidRDefault="00B8135F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B8135F" w:rsidRPr="00B8135F" w:rsidRDefault="00B8135F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Тогда </w:t>
      </w:r>
      <m:oMath>
        <m:f>
          <m:fPr>
            <m:ctrlPr>
              <w:rPr>
                <w:rFonts w:ascii="Cambria Math" w:eastAsia="TimesNewRoman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NewRoman" w:hAnsi="Cambria Math"/>
                <w:color w:val="000000"/>
                <w:sz w:val="24"/>
                <w:szCs w:val="24"/>
                <w:lang w:eastAsia="ru-RU"/>
              </w:rPr>
              <m:t>1-х</m:t>
            </m:r>
          </m:num>
          <m:den>
            <m:r>
              <w:rPr>
                <w:rFonts w:ascii="Cambria Math" w:eastAsia="TimesNewRoman" w:hAnsi="Cambria Math"/>
                <w:color w:val="000000"/>
                <w:sz w:val="24"/>
                <w:szCs w:val="24"/>
                <w:lang w:eastAsia="ru-RU"/>
              </w:rPr>
              <m:t>х</m:t>
            </m:r>
          </m:den>
        </m:f>
        <m:r>
          <w:rPr>
            <w:rFonts w:ascii="Cambria Math" w:eastAsia="TimesNewRoman" w:hAnsi="Cambria Math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NewRoman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NewRoman" w:hAnsi="Cambria Math"/>
                <w:color w:val="000000"/>
                <w:sz w:val="24"/>
                <w:szCs w:val="24"/>
                <w:lang w:eastAsia="ru-RU"/>
              </w:rPr>
              <m:t>х</m:t>
            </m:r>
          </m:num>
          <m:den>
            <m:r>
              <w:rPr>
                <w:rFonts w:ascii="Cambria Math" w:eastAsia="TimesNewRoman" w:hAnsi="Cambria Math"/>
                <w:color w:val="000000"/>
                <w:sz w:val="24"/>
                <w:szCs w:val="24"/>
                <w:lang w:eastAsia="ru-RU"/>
              </w:rPr>
              <m:t>1</m:t>
            </m:r>
          </m:den>
        </m:f>
      </m:oMath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;   </w:t>
      </w:r>
      <m:oMath>
        <m:sSup>
          <m:sSupPr>
            <m:ctrlPr>
              <w:rPr>
                <w:rFonts w:ascii="Cambria Math" w:eastAsia="TimesNewRoman" w:hAnsi="Cambria Math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NewRoman" w:hAnsi="Cambria Math"/>
                <w:color w:val="000000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NewRoman" w:hAnsi="Cambria Math"/>
                <w:color w:val="000000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NewRoman" w:hAnsi="Cambria Math"/>
            <w:color w:val="000000"/>
            <w:sz w:val="24"/>
            <w:szCs w:val="24"/>
            <w:lang w:eastAsia="ru-RU"/>
          </w:rPr>
          <m:t>=1-х</m:t>
        </m:r>
      </m:oMath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;    </w:t>
      </w:r>
      <m:oMath>
        <m:sSup>
          <m:sSupPr>
            <m:ctrlPr>
              <w:rPr>
                <w:rFonts w:ascii="Cambria Math" w:eastAsia="TimesNewRoman" w:hAnsi="Cambria Math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NewRoman" w:hAnsi="Cambria Math"/>
                <w:color w:val="000000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NewRoman" w:hAnsi="Cambria Math"/>
                <w:color w:val="000000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NewRoman" w:hAnsi="Cambria Math"/>
            <w:color w:val="000000"/>
            <w:sz w:val="24"/>
            <w:szCs w:val="24"/>
            <w:lang w:eastAsia="ru-RU"/>
          </w:rPr>
          <m:t>+х-1=0</m:t>
        </m:r>
      </m:oMath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NewRoman" w:hAnsi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= 5; </w:t>
      </w:r>
      <m:oMath>
        <m:sSub>
          <m:sSubPr>
            <m:ctrlPr>
              <w:rPr>
                <w:rFonts w:ascii="Cambria Math" w:eastAsia="TimesNewRoman" w:hAnsi="Cambria Math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NewRoman" w:hAnsi="Cambria Math"/>
                <w:color w:val="000000"/>
                <w:sz w:val="24"/>
                <w:szCs w:val="24"/>
                <w:lang w:eastAsia="ru-RU"/>
              </w:rPr>
              <m:t>х</m:t>
            </m:r>
          </m:e>
          <m:sub>
            <m:r>
              <w:rPr>
                <w:rFonts w:ascii="Cambria Math" w:eastAsia="TimesNewRoman" w:hAnsi="Cambria Math"/>
                <w:color w:val="000000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NewRoman" w:hAnsi="Cambria Math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NewRoman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NewRoman" w:hAnsi="Cambria Math"/>
                <w:color w:val="000000"/>
                <w:sz w:val="24"/>
                <w:szCs w:val="24"/>
                <w:lang w:eastAsia="ru-RU"/>
              </w:rPr>
              <m:t>-1-</m:t>
            </m:r>
            <m:rad>
              <m:radPr>
                <m:degHide m:val="on"/>
                <m:ctrlPr>
                  <w:rPr>
                    <w:rFonts w:ascii="Cambria Math" w:eastAsia="TimesNewRoman" w:hAnsi="Cambria Math"/>
                    <w:i/>
                    <w:color w:val="000000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NewRoman" w:hAnsi="Cambria Math"/>
                    <w:color w:val="000000"/>
                    <w:sz w:val="24"/>
                    <w:szCs w:val="24"/>
                    <w:lang w:eastAsia="ru-RU"/>
                  </w:rPr>
                  <m:t>5</m:t>
                </m:r>
              </m:e>
            </m:rad>
          </m:num>
          <m:den>
            <m:r>
              <w:rPr>
                <w:rFonts w:ascii="Cambria Math" w:eastAsia="TimesNewRoman" w:hAnsi="Cambria Math"/>
                <w:color w:val="000000"/>
                <w:sz w:val="24"/>
                <w:szCs w:val="24"/>
                <w:lang w:eastAsia="ru-RU"/>
              </w:rPr>
              <m:t>2</m:t>
            </m:r>
          </m:den>
        </m:f>
      </m:oMath>
      <w:r w:rsidR="005C2F66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;  </w:t>
      </w:r>
      <m:oMath>
        <m:sSub>
          <m:sSubPr>
            <m:ctrlPr>
              <w:rPr>
                <w:rFonts w:ascii="Cambria Math" w:eastAsia="TimesNewRoman" w:hAnsi="Cambria Math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NewRoman" w:hAnsi="Cambria Math"/>
                <w:color w:val="000000"/>
                <w:sz w:val="24"/>
                <w:szCs w:val="24"/>
                <w:lang w:eastAsia="ru-RU"/>
              </w:rPr>
              <m:t>х</m:t>
            </m:r>
          </m:e>
          <m:sub>
            <m:r>
              <w:rPr>
                <w:rFonts w:ascii="Cambria Math" w:eastAsia="TimesNewRoman" w:hAnsi="Cambria Math"/>
                <w:color w:val="000000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NewRoman" w:hAnsi="Cambria Math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NewRoman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NewRoman" w:hAnsi="Cambria Math"/>
                <w:color w:val="000000"/>
                <w:sz w:val="24"/>
                <w:szCs w:val="24"/>
                <w:lang w:eastAsia="ru-RU"/>
              </w:rPr>
              <m:t>-1+</m:t>
            </m:r>
            <m:rad>
              <m:radPr>
                <m:degHide m:val="on"/>
                <m:ctrlPr>
                  <w:rPr>
                    <w:rFonts w:ascii="Cambria Math" w:eastAsia="TimesNewRoman" w:hAnsi="Cambria Math"/>
                    <w:i/>
                    <w:color w:val="000000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NewRoman" w:hAnsi="Cambria Math"/>
                    <w:color w:val="000000"/>
                    <w:sz w:val="24"/>
                    <w:szCs w:val="24"/>
                    <w:lang w:eastAsia="ru-RU"/>
                  </w:rPr>
                  <m:t>5</m:t>
                </m:r>
              </m:e>
            </m:rad>
          </m:num>
          <m:den>
            <m:r>
              <w:rPr>
                <w:rFonts w:ascii="Cambria Math" w:eastAsia="TimesNewRoman" w:hAnsi="Cambria Math"/>
                <w:color w:val="000000"/>
                <w:sz w:val="24"/>
                <w:szCs w:val="24"/>
                <w:lang w:eastAsia="ru-RU"/>
              </w:rPr>
              <m:t>2</m:t>
            </m:r>
          </m:den>
        </m:f>
      </m:oMath>
    </w:p>
    <w:p w:rsidR="00B8135F" w:rsidRDefault="00B8135F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B8135F" w:rsidRDefault="005C2F66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Первый корень отрицательный, мы его рассматривать не будем. Почему?</w:t>
      </w:r>
    </w:p>
    <w:p w:rsidR="004F0588" w:rsidRDefault="005C2F66" w:rsidP="004F0588">
      <w:pPr>
        <w:pStyle w:val="a5"/>
      </w:pPr>
      <w:r>
        <w:rPr>
          <w:rFonts w:eastAsia="TimesNewRoman"/>
          <w:color w:val="000000"/>
        </w:rPr>
        <w:t>Второй корень - число</w:t>
      </w:r>
      <w:r w:rsidR="004F0588">
        <w:rPr>
          <w:rFonts w:eastAsia="TimesNewRoman"/>
          <w:color w:val="000000"/>
        </w:rPr>
        <w:t xml:space="preserve">   </w:t>
      </w:r>
      <w:r>
        <w:rPr>
          <w:rFonts w:eastAsia="TimesNewRoman"/>
          <w:color w:val="000000"/>
        </w:rPr>
        <w:t xml:space="preserve">  </w:t>
      </w:r>
      <w:r w:rsidR="004F0588">
        <w:rPr>
          <w:noProof/>
        </w:rPr>
        <w:drawing>
          <wp:inline distT="0" distB="0" distL="0" distR="0">
            <wp:extent cx="2543175" cy="419100"/>
            <wp:effectExtent l="19050" t="0" r="9525" b="0"/>
            <wp:docPr id="9" name="Рисунок 9" descr="\varphi = \frac{ \sqrt{5}+1}{2} \approx 1{,}6180339887\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varphi = \frac{ \sqrt{5}+1}{2} \approx 1{,}6180339887\dot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588" w:rsidRDefault="004F0588" w:rsidP="004F0588">
      <w:pPr>
        <w:pStyle w:val="a5"/>
      </w:pPr>
      <w:r>
        <w:t>И, наоборот, отношение меньшей части к большей</w:t>
      </w:r>
    </w:p>
    <w:p w:rsidR="004F0588" w:rsidRDefault="004F0588" w:rsidP="004F0588">
      <w:pPr>
        <w:ind w:left="720"/>
      </w:pPr>
      <w:r>
        <w:rPr>
          <w:noProof/>
          <w:lang w:eastAsia="ru-RU"/>
        </w:rPr>
        <w:drawing>
          <wp:inline distT="0" distB="0" distL="0" distR="0">
            <wp:extent cx="2571750" cy="457200"/>
            <wp:effectExtent l="19050" t="0" r="0" b="0"/>
            <wp:docPr id="7" name="Рисунок 7" descr="\frac{1}{\varphi} = \frac{ \sqrt{5}-1}{2} \approx 0{,}6180339887\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frac{1}{\varphi} = \frac{ \sqrt{5}-1}{2} \approx 0{,}6180339887\dot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2B9" w:rsidRPr="00445109" w:rsidRDefault="009F3803" w:rsidP="004F0588">
      <w:pPr>
        <w:ind w:left="720"/>
        <w:rPr>
          <w:b/>
          <w:sz w:val="40"/>
          <w:szCs w:val="40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Cambria Math"/>
                  <w:b/>
                  <w:i/>
                  <w:sz w:val="40"/>
                  <w:szCs w:val="4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5</m:t>
              </m:r>
            </m:e>
          </m:rad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≈2,236…</m:t>
          </m:r>
        </m:oMath>
      </m:oMathPara>
    </w:p>
    <w:p w:rsidR="000C5DA8" w:rsidRDefault="000C5DA8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lastRenderedPageBreak/>
        <w:t>Ч</w:t>
      </w:r>
      <w:r w:rsidR="004F0588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исло </w:t>
      </w:r>
      <w:r w:rsidR="00DA6CD0" w:rsidRPr="00DA6CD0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φ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(Фи) - иррациональное </w:t>
      </w:r>
      <w:r w:rsidR="00445109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число. Его можно представить несколькими способами: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</w:p>
    <w:p w:rsidR="000C5DA8" w:rsidRDefault="000C5DA8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</w:p>
    <w:p w:rsidR="000C5DA8" w:rsidRDefault="000C5DA8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52700" cy="485775"/>
            <wp:effectExtent l="19050" t="0" r="0" b="0"/>
            <wp:docPr id="12" name="Рисунок 12" descr="\varphi = \sqrt{1 + \sqrt{1 + \sqrt{1 + \sqrt{1 + \dots}}}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varphi = \sqrt{1 + \sqrt{1 + \sqrt{1 + \sqrt{1 + \dots}}}}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</w:p>
    <w:p w:rsidR="000C5DA8" w:rsidRDefault="000C5DA8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</w:p>
    <w:p w:rsidR="000C5DA8" w:rsidRDefault="000C5DA8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или </w:t>
      </w:r>
    </w:p>
    <w:p w:rsidR="007C1283" w:rsidRDefault="000C5DA8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71675" cy="990600"/>
            <wp:effectExtent l="19050" t="0" r="9525" b="0"/>
            <wp:docPr id="15" name="Рисунок 15" descr="\varphi = 1 + \cfrac{1}{1 + \cfrac{1}{1 + \cfrac{1}{1+\dots}}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varphi = 1 + \cfrac{1}{1 + \cfrac{1}{1 + \cfrac{1}{1+\dots}}},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3EA" w:rsidRDefault="003533EA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</w:p>
    <w:p w:rsidR="00053BA0" w:rsidRDefault="00053BA0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Скажите, как можно представи</w:t>
      </w:r>
      <w:r w:rsidR="00771BD3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ть золотое сечение в процентах (приблизительно)?</w:t>
      </w:r>
    </w:p>
    <w:p w:rsidR="00050A1A" w:rsidRDefault="00050A1A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771BD3" w:rsidRDefault="00771BD3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771BD3" w:rsidRDefault="00771BD3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NewRoman" w:hAnsi="Times New Roman"/>
          <w:noProof/>
          <w:color w:val="000000"/>
          <w:sz w:val="24"/>
          <w:szCs w:val="24"/>
          <w:lang w:eastAsia="ru-RU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52070</wp:posOffset>
            </wp:positionV>
            <wp:extent cx="4088765" cy="1314450"/>
            <wp:effectExtent l="19050" t="0" r="6985" b="0"/>
            <wp:wrapNone/>
            <wp:docPr id="57" name="Рисунок 57" descr="проц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проценты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27502" b="61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1314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                   </w:t>
      </w:r>
    </w:p>
    <w:p w:rsidR="00053BA0" w:rsidRDefault="00053BA0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771BD3" w:rsidRDefault="00771BD3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771BD3" w:rsidRDefault="00771BD3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771BD3" w:rsidRDefault="00771BD3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771BD3" w:rsidRDefault="00771BD3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771BD3" w:rsidRDefault="00771BD3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771BD3" w:rsidRDefault="00771BD3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1F0DD7" w:rsidRDefault="001F0DD7" w:rsidP="001F0DD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A97475" w:rsidRDefault="001F0DD7" w:rsidP="00A974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NewRoman" w:hAnsi="Times New Roman"/>
          <w:b/>
          <w:color w:val="000000"/>
          <w:sz w:val="28"/>
          <w:szCs w:val="28"/>
          <w:u w:val="single"/>
          <w:lang w:eastAsia="ru-RU"/>
        </w:rPr>
        <w:t>Физкульт</w:t>
      </w:r>
      <w:proofErr w:type="spellEnd"/>
      <w:r>
        <w:rPr>
          <w:rFonts w:ascii="Times New Roman" w:eastAsia="TimesNewRoman" w:hAnsi="Times New Roman"/>
          <w:b/>
          <w:color w:val="000000"/>
          <w:sz w:val="28"/>
          <w:szCs w:val="28"/>
          <w:u w:val="single"/>
          <w:lang w:eastAsia="ru-RU"/>
        </w:rPr>
        <w:t xml:space="preserve"> - пауза</w:t>
      </w:r>
    </w:p>
    <w:p w:rsidR="00A97475" w:rsidRPr="00A97475" w:rsidRDefault="00A97475" w:rsidP="00A97475">
      <w:pPr>
        <w:pStyle w:val="a3"/>
        <w:rPr>
          <w:rFonts w:ascii="Times New Roman" w:eastAsia="TimesNewRoman" w:hAnsi="Times New Roman"/>
          <w:b/>
          <w:color w:val="000000"/>
          <w:sz w:val="24"/>
          <w:szCs w:val="24"/>
          <w:u w:val="single"/>
          <w:lang w:eastAsia="ru-RU"/>
        </w:rPr>
      </w:pPr>
      <w:r w:rsidRPr="00A97475">
        <w:rPr>
          <w:rFonts w:ascii="Times New Roman" w:eastAsia="TimesNewRoman" w:hAnsi="Times New Roman"/>
          <w:b/>
          <w:color w:val="000000"/>
          <w:sz w:val="24"/>
          <w:szCs w:val="24"/>
          <w:u w:val="single"/>
          <w:lang w:eastAsia="ru-RU"/>
        </w:rPr>
        <w:t xml:space="preserve">1. </w:t>
      </w:r>
      <w:r w:rsidRPr="00A97475">
        <w:rPr>
          <w:rFonts w:ascii="Times New Roman" w:hAnsi="Times New Roman"/>
          <w:b/>
          <w:sz w:val="24"/>
          <w:szCs w:val="24"/>
          <w:u w:val="single"/>
        </w:rPr>
        <w:t>Гимнастика для глаз</w:t>
      </w:r>
    </w:p>
    <w:p w:rsidR="00A97475" w:rsidRPr="00A97475" w:rsidRDefault="00A97475" w:rsidP="00A97475">
      <w:pPr>
        <w:pStyle w:val="a3"/>
        <w:rPr>
          <w:rFonts w:ascii="Times New Roman" w:hAnsi="Times New Roman"/>
          <w:sz w:val="24"/>
          <w:szCs w:val="24"/>
        </w:rPr>
      </w:pPr>
      <w:r w:rsidRPr="00A97475">
        <w:rPr>
          <w:rFonts w:ascii="Times New Roman" w:hAnsi="Times New Roman"/>
          <w:sz w:val="24"/>
          <w:szCs w:val="24"/>
        </w:rPr>
        <w:t xml:space="preserve">1 - поднять глаза: </w:t>
      </w:r>
    </w:p>
    <w:p w:rsidR="00A97475" w:rsidRPr="00A97475" w:rsidRDefault="00A97475" w:rsidP="00A97475">
      <w:pPr>
        <w:pStyle w:val="a3"/>
        <w:rPr>
          <w:rFonts w:ascii="Times New Roman" w:hAnsi="Times New Roman"/>
          <w:sz w:val="24"/>
          <w:szCs w:val="24"/>
        </w:rPr>
      </w:pPr>
      <w:r w:rsidRPr="00A97475">
        <w:rPr>
          <w:rFonts w:ascii="Times New Roman" w:hAnsi="Times New Roman"/>
          <w:sz w:val="24"/>
          <w:szCs w:val="24"/>
        </w:rPr>
        <w:t xml:space="preserve">а) вверх; </w:t>
      </w:r>
    </w:p>
    <w:p w:rsidR="00A97475" w:rsidRPr="00A97475" w:rsidRDefault="00A97475" w:rsidP="00A97475">
      <w:pPr>
        <w:pStyle w:val="a3"/>
        <w:rPr>
          <w:rFonts w:ascii="Times New Roman" w:hAnsi="Times New Roman"/>
          <w:sz w:val="24"/>
          <w:szCs w:val="24"/>
        </w:rPr>
      </w:pPr>
      <w:r w:rsidRPr="00A97475">
        <w:rPr>
          <w:rFonts w:ascii="Times New Roman" w:hAnsi="Times New Roman"/>
          <w:sz w:val="24"/>
          <w:szCs w:val="24"/>
        </w:rPr>
        <w:t xml:space="preserve">б) вниз; </w:t>
      </w:r>
    </w:p>
    <w:p w:rsidR="00A97475" w:rsidRPr="00A97475" w:rsidRDefault="00A97475" w:rsidP="00A97475">
      <w:pPr>
        <w:pStyle w:val="a3"/>
        <w:rPr>
          <w:rFonts w:ascii="Times New Roman" w:hAnsi="Times New Roman"/>
          <w:sz w:val="24"/>
          <w:szCs w:val="24"/>
        </w:rPr>
      </w:pPr>
      <w:r w:rsidRPr="00A97475">
        <w:rPr>
          <w:rFonts w:ascii="Times New Roman" w:hAnsi="Times New Roman"/>
          <w:sz w:val="24"/>
          <w:szCs w:val="24"/>
        </w:rPr>
        <w:t xml:space="preserve">в) вправо; </w:t>
      </w:r>
    </w:p>
    <w:p w:rsidR="00A97475" w:rsidRPr="00A97475" w:rsidRDefault="00A97475" w:rsidP="00A97475">
      <w:pPr>
        <w:pStyle w:val="a3"/>
        <w:rPr>
          <w:rFonts w:ascii="Times New Roman" w:hAnsi="Times New Roman"/>
          <w:sz w:val="24"/>
          <w:szCs w:val="24"/>
        </w:rPr>
      </w:pPr>
      <w:r w:rsidRPr="00A97475">
        <w:rPr>
          <w:rFonts w:ascii="Times New Roman" w:hAnsi="Times New Roman"/>
          <w:sz w:val="24"/>
          <w:szCs w:val="24"/>
        </w:rPr>
        <w:t xml:space="preserve">г) влево. </w:t>
      </w:r>
    </w:p>
    <w:p w:rsidR="00A97475" w:rsidRPr="00A97475" w:rsidRDefault="00A97475" w:rsidP="00A97475">
      <w:pPr>
        <w:pStyle w:val="a3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A97475">
        <w:rPr>
          <w:rFonts w:ascii="Times New Roman" w:hAnsi="Times New Roman"/>
          <w:b/>
          <w:bCs/>
          <w:iCs/>
          <w:sz w:val="24"/>
          <w:szCs w:val="24"/>
          <w:u w:val="single"/>
        </w:rPr>
        <w:t>2. Упражнения для шейного отдела позвоночника</w:t>
      </w:r>
    </w:p>
    <w:p w:rsidR="00A97475" w:rsidRPr="00A97475" w:rsidRDefault="00A97475" w:rsidP="00A97475">
      <w:pPr>
        <w:pStyle w:val="a3"/>
        <w:rPr>
          <w:rFonts w:ascii="Times New Roman" w:hAnsi="Times New Roman"/>
          <w:sz w:val="24"/>
          <w:szCs w:val="24"/>
        </w:rPr>
      </w:pPr>
      <w:r w:rsidRPr="00A97475">
        <w:rPr>
          <w:rFonts w:ascii="Times New Roman" w:hAnsi="Times New Roman"/>
          <w:sz w:val="24"/>
          <w:szCs w:val="24"/>
        </w:rPr>
        <w:t xml:space="preserve">а) голова прямо; </w:t>
      </w:r>
    </w:p>
    <w:p w:rsidR="00A97475" w:rsidRPr="00A97475" w:rsidRDefault="00A97475" w:rsidP="00A97475">
      <w:pPr>
        <w:pStyle w:val="a3"/>
        <w:rPr>
          <w:rFonts w:ascii="Times New Roman" w:hAnsi="Times New Roman"/>
          <w:sz w:val="24"/>
          <w:szCs w:val="24"/>
        </w:rPr>
      </w:pPr>
      <w:r w:rsidRPr="00A97475">
        <w:rPr>
          <w:rFonts w:ascii="Times New Roman" w:hAnsi="Times New Roman"/>
          <w:sz w:val="24"/>
          <w:szCs w:val="24"/>
        </w:rPr>
        <w:t xml:space="preserve">б) голова наклонена вперед; </w:t>
      </w:r>
    </w:p>
    <w:p w:rsidR="00A97475" w:rsidRPr="00A97475" w:rsidRDefault="00A97475" w:rsidP="00A97475">
      <w:pPr>
        <w:pStyle w:val="a3"/>
        <w:rPr>
          <w:rFonts w:ascii="Times New Roman" w:hAnsi="Times New Roman"/>
          <w:sz w:val="24"/>
          <w:szCs w:val="24"/>
        </w:rPr>
      </w:pPr>
      <w:r w:rsidRPr="00A97475">
        <w:rPr>
          <w:rFonts w:ascii="Times New Roman" w:hAnsi="Times New Roman"/>
          <w:sz w:val="24"/>
          <w:szCs w:val="24"/>
        </w:rPr>
        <w:t>в) го</w:t>
      </w:r>
      <w:r w:rsidRPr="00A97475">
        <w:rPr>
          <w:rFonts w:ascii="Times New Roman" w:hAnsi="Times New Roman"/>
          <w:sz w:val="24"/>
          <w:szCs w:val="24"/>
        </w:rPr>
        <w:softHyphen/>
        <w:t>лова наклонена назад - спина прямая, до упора, попытаться увидеть все за спиной.</w:t>
      </w:r>
    </w:p>
    <w:p w:rsidR="00A97475" w:rsidRPr="00A97475" w:rsidRDefault="00A97475" w:rsidP="00A97475">
      <w:pPr>
        <w:pStyle w:val="a3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A97475">
        <w:rPr>
          <w:rFonts w:ascii="Times New Roman" w:hAnsi="Times New Roman"/>
          <w:b/>
          <w:bCs/>
          <w:iCs/>
          <w:sz w:val="24"/>
          <w:szCs w:val="24"/>
          <w:u w:val="single"/>
        </w:rPr>
        <w:t>3. Упражнения для верхне</w:t>
      </w:r>
      <w:r w:rsidRPr="00A97475">
        <w:rPr>
          <w:rFonts w:ascii="Times New Roman" w:hAnsi="Times New Roman"/>
          <w:b/>
          <w:bCs/>
          <w:iCs/>
          <w:sz w:val="24"/>
          <w:szCs w:val="24"/>
          <w:u w:val="single"/>
        </w:rPr>
        <w:softHyphen/>
        <w:t>го грудного отдела позвоноч</w:t>
      </w:r>
      <w:r w:rsidRPr="00A97475">
        <w:rPr>
          <w:rFonts w:ascii="Times New Roman" w:hAnsi="Times New Roman"/>
          <w:b/>
          <w:bCs/>
          <w:iCs/>
          <w:sz w:val="24"/>
          <w:szCs w:val="24"/>
          <w:u w:val="single"/>
        </w:rPr>
        <w:softHyphen/>
        <w:t>ника</w:t>
      </w:r>
    </w:p>
    <w:p w:rsidR="00A97475" w:rsidRPr="00A97475" w:rsidRDefault="00A97475" w:rsidP="00A97475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  <w:r w:rsidRPr="00A97475">
        <w:rPr>
          <w:rFonts w:ascii="Times New Roman" w:hAnsi="Times New Roman"/>
          <w:bCs/>
          <w:iCs/>
          <w:sz w:val="24"/>
          <w:szCs w:val="24"/>
        </w:rPr>
        <w:t>1.</w:t>
      </w:r>
      <w:r w:rsidRPr="00A9747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97475">
        <w:rPr>
          <w:rFonts w:ascii="Times New Roman" w:hAnsi="Times New Roman"/>
          <w:sz w:val="24"/>
          <w:szCs w:val="24"/>
        </w:rPr>
        <w:t xml:space="preserve"> «Весы»: левое плечо вверх, правое вниз. По</w:t>
      </w:r>
      <w:r w:rsidRPr="00A97475">
        <w:rPr>
          <w:rFonts w:ascii="Times New Roman" w:hAnsi="Times New Roman"/>
          <w:sz w:val="24"/>
          <w:szCs w:val="24"/>
        </w:rPr>
        <w:softHyphen/>
        <w:t xml:space="preserve">менять положение рук; </w:t>
      </w:r>
    </w:p>
    <w:p w:rsidR="00A97475" w:rsidRPr="00A97475" w:rsidRDefault="00A97475" w:rsidP="00A97475">
      <w:pPr>
        <w:pStyle w:val="a3"/>
        <w:rPr>
          <w:rFonts w:ascii="Times New Roman" w:eastAsia="TimesNewRoman" w:hAnsi="Times New Roman"/>
          <w:color w:val="000000"/>
          <w:sz w:val="24"/>
          <w:szCs w:val="24"/>
          <w:u w:val="single"/>
          <w:lang w:eastAsia="ru-RU"/>
        </w:rPr>
      </w:pPr>
      <w:r w:rsidRPr="00A97475">
        <w:rPr>
          <w:rFonts w:ascii="Times New Roman" w:hAnsi="Times New Roman"/>
          <w:sz w:val="24"/>
          <w:szCs w:val="24"/>
        </w:rPr>
        <w:t>2. "Пружина» - вытягивание позвоночника, сжима</w:t>
      </w:r>
      <w:r w:rsidRPr="00A97475">
        <w:rPr>
          <w:rFonts w:ascii="Times New Roman" w:hAnsi="Times New Roman"/>
          <w:sz w:val="24"/>
          <w:szCs w:val="24"/>
        </w:rPr>
        <w:softHyphen/>
        <w:t>ние позвоночника;</w:t>
      </w:r>
    </w:p>
    <w:p w:rsidR="00053BA0" w:rsidRPr="00A97475" w:rsidRDefault="00053BA0" w:rsidP="00A97475">
      <w:pPr>
        <w:pStyle w:val="a3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78110C" w:rsidRPr="003F7E55" w:rsidRDefault="00B052BA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Существуют так же "Золотой треугольник", "Золотой прямоугольник", "Золотая спираль", </w:t>
      </w:r>
      <w:r w:rsidR="009B2CF6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"Пентаграмма". (Слайды презентации</w:t>
      </w:r>
      <w:r w:rsidR="009B2CF6" w:rsidRPr="003F7E55">
        <w:rPr>
          <w:rFonts w:ascii="Times New Roman" w:eastAsia="TimesNewRoman" w:hAnsi="Times New Roman"/>
          <w:b/>
          <w:color w:val="000000"/>
          <w:sz w:val="24"/>
          <w:szCs w:val="24"/>
          <w:lang w:eastAsia="ru-RU"/>
        </w:rPr>
        <w:t>)</w:t>
      </w:r>
      <w:r w:rsidR="00D310C3" w:rsidRPr="003F7E55">
        <w:rPr>
          <w:rFonts w:ascii="Times New Roman" w:eastAsia="TimesNewRoman" w:hAnsi="Times New Roman"/>
          <w:b/>
          <w:color w:val="000000"/>
          <w:sz w:val="24"/>
          <w:szCs w:val="24"/>
          <w:lang w:eastAsia="ru-RU"/>
        </w:rPr>
        <w:t xml:space="preserve"> (Фильм о траектории движения  Венеры - </w:t>
      </w:r>
      <w:r w:rsidR="00D310C3" w:rsidRPr="003F7E55">
        <w:rPr>
          <w:b/>
        </w:rPr>
        <w:t>http://files.school-collection.edu.ru/dlrstore/4749fc07-06be-e0bf-40ce-5aed6cdefbf6/00145619645674227.htm)</w:t>
      </w:r>
    </w:p>
    <w:p w:rsidR="004D70DD" w:rsidRPr="003F7E55" w:rsidRDefault="004D70DD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color w:val="000000"/>
          <w:sz w:val="24"/>
          <w:szCs w:val="24"/>
          <w:lang w:eastAsia="ru-RU"/>
        </w:rPr>
      </w:pPr>
    </w:p>
    <w:p w:rsidR="004D70DD" w:rsidRDefault="004D70DD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Давайте посмотрим, где же ещё в окружающем нас мире встречается "Золотое сечение".</w:t>
      </w:r>
    </w:p>
    <w:p w:rsidR="004D70DD" w:rsidRDefault="004D70DD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(Слайды презентации)</w:t>
      </w:r>
      <w:r w:rsidR="00DC7C16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. Природа, архитектура, искусство, музыка, поэзия. </w:t>
      </w:r>
    </w:p>
    <w:p w:rsidR="00D310C3" w:rsidRDefault="00D310C3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D310C3" w:rsidRDefault="00D310C3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D310C3" w:rsidRDefault="00D310C3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DC7C16" w:rsidRPr="00A06BEA" w:rsidRDefault="00A06BEA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color w:val="000000"/>
          <w:sz w:val="24"/>
          <w:szCs w:val="24"/>
          <w:lang w:eastAsia="ru-RU"/>
        </w:rPr>
      </w:pPr>
      <w:r w:rsidRPr="00A06BEA">
        <w:rPr>
          <w:rFonts w:ascii="Times New Roman" w:eastAsia="TimesNewRoman" w:hAnsi="Times New Roman"/>
          <w:b/>
          <w:color w:val="000000"/>
          <w:sz w:val="24"/>
          <w:szCs w:val="24"/>
          <w:lang w:val="en-US" w:eastAsia="ru-RU"/>
        </w:rPr>
        <w:lastRenderedPageBreak/>
        <w:t>VI</w:t>
      </w:r>
      <w:r w:rsidRPr="00A06BEA">
        <w:rPr>
          <w:rFonts w:ascii="Times New Roman" w:eastAsia="TimesNewRoman" w:hAnsi="Times New Roman"/>
          <w:b/>
          <w:color w:val="000000"/>
          <w:sz w:val="24"/>
          <w:szCs w:val="24"/>
          <w:lang w:eastAsia="ru-RU"/>
        </w:rPr>
        <w:t>. Закрепление изученного</w:t>
      </w:r>
    </w:p>
    <w:p w:rsidR="00D14715" w:rsidRPr="00D14715" w:rsidRDefault="00D14715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color w:val="000000"/>
          <w:sz w:val="24"/>
          <w:szCs w:val="24"/>
          <w:lang w:eastAsia="ru-RU"/>
        </w:rPr>
      </w:pPr>
      <w:r w:rsidRPr="00D14715">
        <w:rPr>
          <w:rFonts w:ascii="Times New Roman" w:eastAsia="TimesNewRoman" w:hAnsi="Times New Roman"/>
          <w:b/>
          <w:color w:val="000000"/>
          <w:sz w:val="24"/>
          <w:szCs w:val="24"/>
          <w:lang w:eastAsia="ru-RU"/>
        </w:rPr>
        <w:t>Тестирование учащихся</w:t>
      </w:r>
      <w:r w:rsidR="009D7277">
        <w:rPr>
          <w:rFonts w:ascii="Times New Roman" w:eastAsia="TimesNewRoman" w:hAnsi="Times New Roman"/>
          <w:b/>
          <w:color w:val="000000"/>
          <w:sz w:val="24"/>
          <w:szCs w:val="24"/>
          <w:lang w:eastAsia="ru-RU"/>
        </w:rPr>
        <w:t xml:space="preserve"> (двухуровневый</w:t>
      </w:r>
      <w:r>
        <w:rPr>
          <w:rFonts w:ascii="Times New Roman" w:eastAsia="TimesNewRoman" w:hAnsi="Times New Roman"/>
          <w:b/>
          <w:color w:val="000000"/>
          <w:sz w:val="24"/>
          <w:szCs w:val="24"/>
          <w:lang w:eastAsia="ru-RU"/>
        </w:rPr>
        <w:t>)</w:t>
      </w:r>
    </w:p>
    <w:p w:rsidR="00A97475" w:rsidRDefault="00A97475" w:rsidP="00C57A4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color w:val="000000"/>
          <w:sz w:val="24"/>
          <w:szCs w:val="24"/>
          <w:lang w:eastAsia="ru-RU"/>
        </w:rPr>
      </w:pPr>
    </w:p>
    <w:p w:rsidR="00C57A43" w:rsidRPr="007C1283" w:rsidRDefault="00C57A43" w:rsidP="00C57A4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color w:val="000000"/>
          <w:sz w:val="24"/>
          <w:szCs w:val="24"/>
          <w:lang w:eastAsia="ru-RU"/>
        </w:rPr>
      </w:pPr>
      <w:r w:rsidRPr="007C1283">
        <w:rPr>
          <w:rFonts w:ascii="Times New Roman" w:eastAsia="TimesNewRoman" w:hAnsi="Times New Roman"/>
          <w:b/>
          <w:color w:val="000000"/>
          <w:sz w:val="24"/>
          <w:szCs w:val="24"/>
          <w:lang w:eastAsia="ru-RU"/>
        </w:rPr>
        <w:t>(Видеоролик)</w:t>
      </w:r>
    </w:p>
    <w:p w:rsidR="00DC7C16" w:rsidRDefault="00DC7C16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DC7C16" w:rsidRPr="00C14607" w:rsidRDefault="00DC7C16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FC7343">
        <w:rPr>
          <w:rFonts w:ascii="Times New Roman" w:eastAsia="TimesNewRoman" w:hAnsi="Times New Roman"/>
          <w:b/>
          <w:color w:val="000000"/>
          <w:sz w:val="24"/>
          <w:szCs w:val="24"/>
          <w:lang w:eastAsia="ru-RU"/>
        </w:rPr>
        <w:t>Вывод:</w:t>
      </w: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Можно ли проверить алгеброй гармонию?</w:t>
      </w:r>
      <w:r w:rsidR="003A0A6C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</w:t>
      </w:r>
      <w:r w:rsidR="003A0A6C" w:rsidRPr="003A0A6C">
        <w:rPr>
          <w:rFonts w:ascii="Times New Roman" w:eastAsia="TimesNewRoman" w:hAnsi="Times New Roman"/>
          <w:sz w:val="24"/>
          <w:szCs w:val="24"/>
          <w:lang w:eastAsia="ru-RU"/>
        </w:rPr>
        <w:t xml:space="preserve"> </w:t>
      </w:r>
      <w:r w:rsidR="003A0A6C" w:rsidRPr="0036493A">
        <w:rPr>
          <w:rFonts w:ascii="Times New Roman" w:eastAsia="TimesNewRoman" w:hAnsi="Times New Roman"/>
          <w:sz w:val="24"/>
          <w:szCs w:val="24"/>
          <w:lang w:eastAsia="ru-RU"/>
        </w:rPr>
        <w:t>Конечно, все законы красоты невозможно вместить в несколько формул,</w:t>
      </w:r>
      <w:r w:rsidR="003A0A6C">
        <w:rPr>
          <w:rFonts w:ascii="Times New Roman" w:eastAsia="TimesNewRoman" w:hAnsi="Times New Roman"/>
          <w:sz w:val="24"/>
          <w:szCs w:val="24"/>
          <w:lang w:eastAsia="ru-RU"/>
        </w:rPr>
        <w:t xml:space="preserve"> </w:t>
      </w:r>
      <w:r w:rsidR="003A0A6C" w:rsidRPr="0036493A">
        <w:rPr>
          <w:rFonts w:ascii="Times New Roman" w:eastAsia="TimesNewRoman" w:hAnsi="Times New Roman"/>
          <w:sz w:val="24"/>
          <w:szCs w:val="24"/>
          <w:lang w:eastAsia="ru-RU"/>
        </w:rPr>
        <w:t>но, изучая математику, мы можем открыть некоторые слагаемые прекрасного.</w:t>
      </w:r>
    </w:p>
    <w:p w:rsidR="00FF6A59" w:rsidRDefault="00FF6A59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FC7343" w:rsidRPr="00A06BEA" w:rsidRDefault="00A06BEA" w:rsidP="003A0A6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 w:rsidRPr="00B321E9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VII</w:t>
      </w:r>
      <w:r w:rsidRPr="00B321E9">
        <w:rPr>
          <w:rFonts w:ascii="Times New Roman" w:hAnsi="Times New Roman"/>
          <w:b/>
          <w:bCs/>
          <w:sz w:val="24"/>
          <w:szCs w:val="24"/>
          <w:u w:val="single"/>
        </w:rPr>
        <w:t>. Подведение итогов (рефлексия)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(2 мин)</w:t>
      </w:r>
    </w:p>
    <w:p w:rsidR="00D95A99" w:rsidRPr="00D95A99" w:rsidRDefault="00D95A99" w:rsidP="00D95A99">
      <w:pPr>
        <w:pStyle w:val="a3"/>
        <w:rPr>
          <w:rFonts w:ascii="Times New Roman" w:hAnsi="Times New Roman"/>
        </w:rPr>
      </w:pPr>
      <w:r w:rsidRPr="00D95A99">
        <w:rPr>
          <w:rFonts w:ascii="Times New Roman" w:hAnsi="Times New Roman"/>
        </w:rPr>
        <w:t>Рефлексия учащегося</w:t>
      </w:r>
    </w:p>
    <w:p w:rsidR="00D95A99" w:rsidRPr="00D95A99" w:rsidRDefault="00D95A99" w:rsidP="00D95A99">
      <w:pPr>
        <w:pStyle w:val="a3"/>
        <w:rPr>
          <w:rFonts w:ascii="Times New Roman" w:hAnsi="Times New Roman"/>
        </w:rPr>
      </w:pPr>
      <w:r w:rsidRPr="00D95A99">
        <w:rPr>
          <w:rFonts w:ascii="Times New Roman" w:hAnsi="Times New Roman"/>
        </w:rPr>
        <w:t>Ответьте развернуто на следующие вопросы:</w:t>
      </w:r>
    </w:p>
    <w:p w:rsidR="00D95A99" w:rsidRPr="00D95A99" w:rsidRDefault="00D95A99" w:rsidP="00D95A99">
      <w:pPr>
        <w:pStyle w:val="a3"/>
        <w:rPr>
          <w:rFonts w:ascii="Times New Roman" w:hAnsi="Times New Roman"/>
        </w:rPr>
      </w:pPr>
      <w:r w:rsidRPr="00D95A99">
        <w:rPr>
          <w:rFonts w:ascii="Times New Roman" w:hAnsi="Times New Roman"/>
        </w:rPr>
        <w:t>1. Понравился или не понравился вам урок?</w:t>
      </w:r>
    </w:p>
    <w:p w:rsidR="00D95A99" w:rsidRPr="00D95A99" w:rsidRDefault="00D95A99" w:rsidP="00D95A99">
      <w:pPr>
        <w:pStyle w:val="a3"/>
        <w:rPr>
          <w:rFonts w:ascii="Times New Roman" w:hAnsi="Times New Roman"/>
        </w:rPr>
      </w:pPr>
      <w:r w:rsidRPr="00D95A99">
        <w:rPr>
          <w:rFonts w:ascii="Times New Roman" w:hAnsi="Times New Roman"/>
        </w:rPr>
        <w:t>2. Что в уроке вам особенно понравилось и запомнилось?</w:t>
      </w:r>
    </w:p>
    <w:p w:rsidR="00D95A99" w:rsidRPr="00D95A99" w:rsidRDefault="00D95A99" w:rsidP="00D95A99">
      <w:pPr>
        <w:pStyle w:val="a3"/>
        <w:rPr>
          <w:rFonts w:ascii="Times New Roman" w:hAnsi="Times New Roman"/>
        </w:rPr>
      </w:pPr>
      <w:r w:rsidRPr="00D95A99">
        <w:rPr>
          <w:rFonts w:ascii="Times New Roman" w:hAnsi="Times New Roman"/>
        </w:rPr>
        <w:t>3. Что на уроке у вас вызвало затруднение?</w:t>
      </w:r>
    </w:p>
    <w:p w:rsidR="00D95A99" w:rsidRPr="00D95A99" w:rsidRDefault="00D95A99" w:rsidP="00D95A99">
      <w:pPr>
        <w:pStyle w:val="a3"/>
        <w:rPr>
          <w:rFonts w:ascii="Times New Roman" w:hAnsi="Times New Roman"/>
        </w:rPr>
      </w:pPr>
      <w:r w:rsidRPr="00D95A99">
        <w:rPr>
          <w:rFonts w:ascii="Times New Roman" w:hAnsi="Times New Roman"/>
        </w:rPr>
        <w:t>4. Какие новые знания вы сегодня получили?</w:t>
      </w:r>
    </w:p>
    <w:p w:rsidR="00D95A99" w:rsidRPr="00D95A99" w:rsidRDefault="00D95A99" w:rsidP="00D95A99">
      <w:pPr>
        <w:pStyle w:val="a3"/>
        <w:rPr>
          <w:rFonts w:ascii="Times New Roman" w:hAnsi="Times New Roman"/>
        </w:rPr>
      </w:pPr>
      <w:r w:rsidRPr="00D95A99">
        <w:rPr>
          <w:rFonts w:ascii="Times New Roman" w:hAnsi="Times New Roman"/>
        </w:rPr>
        <w:t>5. Пригодятся ли вам эти знания в дальнейшем?</w:t>
      </w:r>
    </w:p>
    <w:p w:rsidR="00D95A99" w:rsidRPr="00D95A99" w:rsidRDefault="00D95A99" w:rsidP="00D95A99">
      <w:pPr>
        <w:pStyle w:val="a3"/>
        <w:rPr>
          <w:rFonts w:ascii="Times New Roman" w:hAnsi="Times New Roman"/>
        </w:rPr>
      </w:pPr>
      <w:r w:rsidRPr="00D95A99">
        <w:rPr>
          <w:rFonts w:ascii="Times New Roman" w:hAnsi="Times New Roman"/>
        </w:rPr>
        <w:t>6. Что бы вы пожелали учителю, который провёл у вас урок?</w:t>
      </w:r>
    </w:p>
    <w:p w:rsidR="00D310C3" w:rsidRDefault="00D310C3" w:rsidP="003A0A6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color w:val="000000"/>
          <w:sz w:val="24"/>
          <w:szCs w:val="24"/>
          <w:lang w:eastAsia="ru-RU"/>
        </w:rPr>
      </w:pPr>
    </w:p>
    <w:p w:rsidR="00A06BEA" w:rsidRDefault="00A06BEA" w:rsidP="003A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321E9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VIII</w:t>
      </w:r>
      <w:r w:rsidRPr="00B321E9">
        <w:rPr>
          <w:rFonts w:ascii="Times New Roman" w:hAnsi="Times New Roman"/>
          <w:b/>
          <w:bCs/>
          <w:sz w:val="24"/>
          <w:szCs w:val="24"/>
          <w:u w:val="single"/>
        </w:rPr>
        <w:t>. Домашнее задание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(2 мин)</w:t>
      </w:r>
    </w:p>
    <w:p w:rsidR="00A06BEA" w:rsidRDefault="00A06BEA" w:rsidP="003A0A6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color w:val="000000"/>
          <w:sz w:val="24"/>
          <w:szCs w:val="24"/>
          <w:lang w:eastAsia="ru-RU"/>
        </w:rPr>
      </w:pPr>
    </w:p>
    <w:p w:rsidR="00D310C3" w:rsidRDefault="00D95A99" w:rsidP="003A0A6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NewRoman" w:hAnsi="Times New Roman"/>
          <w:b/>
          <w:color w:val="000000"/>
          <w:sz w:val="24"/>
          <w:szCs w:val="24"/>
          <w:lang w:eastAsia="ru-RU"/>
        </w:rPr>
        <w:t>Творческое д</w:t>
      </w:r>
      <w:r w:rsidR="00D310C3">
        <w:rPr>
          <w:rFonts w:ascii="Times New Roman" w:eastAsia="TimesNewRoman" w:hAnsi="Times New Roman"/>
          <w:b/>
          <w:color w:val="000000"/>
          <w:sz w:val="24"/>
          <w:szCs w:val="24"/>
          <w:lang w:eastAsia="ru-RU"/>
        </w:rPr>
        <w:t>омашнее задание</w:t>
      </w:r>
      <w:r>
        <w:rPr>
          <w:rFonts w:ascii="Times New Roman" w:eastAsia="TimesNewRoman" w:hAnsi="Times New Roman"/>
          <w:b/>
          <w:color w:val="000000"/>
          <w:sz w:val="24"/>
          <w:szCs w:val="24"/>
          <w:lang w:eastAsia="ru-RU"/>
        </w:rPr>
        <w:t>:</w:t>
      </w:r>
    </w:p>
    <w:p w:rsidR="00D310C3" w:rsidRDefault="00D310C3" w:rsidP="003A0A6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NewRoman" w:hAnsi="Times New Roman"/>
          <w:b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NewRoman" w:hAnsi="Times New Roman"/>
          <w:b/>
          <w:color w:val="000000"/>
          <w:sz w:val="24"/>
          <w:szCs w:val="24"/>
          <w:lang w:eastAsia="ru-RU"/>
        </w:rPr>
        <w:t xml:space="preserve"> уровень</w:t>
      </w:r>
    </w:p>
    <w:p w:rsidR="00D310C3" w:rsidRDefault="00D310C3" w:rsidP="003A0A6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NewRoman" w:hAnsi="Times New Roman"/>
          <w:b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NewRoman" w:hAnsi="Times New Roman"/>
          <w:b/>
          <w:color w:val="000000"/>
          <w:sz w:val="24"/>
          <w:szCs w:val="24"/>
          <w:lang w:eastAsia="ru-RU"/>
        </w:rPr>
        <w:t xml:space="preserve"> уровень</w:t>
      </w:r>
    </w:p>
    <w:p w:rsidR="00A06BEA" w:rsidRDefault="00A06BEA" w:rsidP="003A0A6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color w:val="000000"/>
          <w:sz w:val="24"/>
          <w:szCs w:val="24"/>
          <w:lang w:eastAsia="ru-RU"/>
        </w:rPr>
      </w:pPr>
    </w:p>
    <w:p w:rsidR="003F7E55" w:rsidRPr="00D310C3" w:rsidRDefault="003F7E55" w:rsidP="003A0A6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color w:val="000000"/>
          <w:sz w:val="24"/>
          <w:szCs w:val="24"/>
          <w:lang w:eastAsia="ru-RU"/>
        </w:rPr>
      </w:pPr>
    </w:p>
    <w:p w:rsidR="00044E01" w:rsidRPr="003F7E55" w:rsidRDefault="003F7E55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color w:val="000000"/>
          <w:sz w:val="24"/>
          <w:szCs w:val="24"/>
          <w:lang w:eastAsia="ru-RU"/>
        </w:rPr>
      </w:pPr>
      <w:r w:rsidRPr="003F7E55">
        <w:rPr>
          <w:rFonts w:ascii="Times New Roman" w:eastAsia="TimesNewRoman" w:hAnsi="Times New Roman"/>
          <w:b/>
          <w:color w:val="000000"/>
          <w:sz w:val="24"/>
          <w:szCs w:val="24"/>
          <w:lang w:eastAsia="ru-RU"/>
        </w:rPr>
        <w:t>Использованные информационные источники:</w:t>
      </w:r>
    </w:p>
    <w:p w:rsidR="003F7E55" w:rsidRPr="003F7E55" w:rsidRDefault="003F7E55" w:rsidP="003F7E55">
      <w:pPr>
        <w:pStyle w:val="a3"/>
        <w:rPr>
          <w:rFonts w:ascii="Times New Roman" w:hAnsi="Times New Roman"/>
          <w:sz w:val="24"/>
          <w:szCs w:val="24"/>
        </w:rPr>
      </w:pPr>
      <w:r w:rsidRPr="003F7E55">
        <w:rPr>
          <w:rFonts w:ascii="Times New Roman" w:hAnsi="Times New Roman"/>
          <w:sz w:val="24"/>
          <w:szCs w:val="24"/>
        </w:rPr>
        <w:t>http://images.yandex.ru/ http://ru.wikipedia.org/wiki</w:t>
      </w:r>
    </w:p>
    <w:p w:rsidR="003F7E55" w:rsidRPr="003F7E55" w:rsidRDefault="003F7E55" w:rsidP="003F7E55">
      <w:pPr>
        <w:pStyle w:val="a3"/>
        <w:rPr>
          <w:rFonts w:ascii="Times New Roman" w:hAnsi="Times New Roman"/>
          <w:sz w:val="24"/>
          <w:szCs w:val="24"/>
        </w:rPr>
      </w:pPr>
      <w:r w:rsidRPr="003F7E55">
        <w:rPr>
          <w:rFonts w:ascii="Times New Roman" w:hAnsi="Times New Roman"/>
          <w:sz w:val="24"/>
          <w:szCs w:val="24"/>
        </w:rPr>
        <w:t>http://n-t.ru/tp/iz/zs.htm</w:t>
      </w:r>
    </w:p>
    <w:p w:rsidR="003F7E55" w:rsidRPr="003F7E55" w:rsidRDefault="003F7E55" w:rsidP="003F7E55">
      <w:pPr>
        <w:pStyle w:val="a3"/>
        <w:rPr>
          <w:rFonts w:ascii="Times New Roman" w:hAnsi="Times New Roman"/>
          <w:sz w:val="24"/>
          <w:szCs w:val="24"/>
        </w:rPr>
      </w:pPr>
      <w:r w:rsidRPr="003F7E55">
        <w:rPr>
          <w:rFonts w:ascii="Times New Roman" w:hAnsi="Times New Roman"/>
          <w:sz w:val="24"/>
          <w:szCs w:val="24"/>
        </w:rPr>
        <w:t>http://arx.novosibdom.ru/node/419</w:t>
      </w:r>
    </w:p>
    <w:p w:rsidR="003F7E55" w:rsidRPr="003F7E55" w:rsidRDefault="003F7E55" w:rsidP="003F7E55">
      <w:pPr>
        <w:pStyle w:val="a3"/>
        <w:rPr>
          <w:rFonts w:ascii="Times New Roman" w:hAnsi="Times New Roman"/>
          <w:sz w:val="24"/>
          <w:szCs w:val="24"/>
        </w:rPr>
      </w:pPr>
      <w:r w:rsidRPr="003F7E55">
        <w:rPr>
          <w:rFonts w:ascii="Times New Roman" w:hAnsi="Times New Roman"/>
          <w:sz w:val="24"/>
          <w:szCs w:val="24"/>
        </w:rPr>
        <w:t>http://festival.1september.ru/articles/532746/</w:t>
      </w:r>
    </w:p>
    <w:p w:rsidR="003F7E55" w:rsidRPr="003F7E55" w:rsidRDefault="003F7E55" w:rsidP="003F7E55">
      <w:pPr>
        <w:pStyle w:val="a3"/>
        <w:rPr>
          <w:rFonts w:ascii="Times New Roman" w:hAnsi="Times New Roman"/>
          <w:sz w:val="24"/>
          <w:szCs w:val="24"/>
        </w:rPr>
      </w:pPr>
      <w:r w:rsidRPr="003F7E55">
        <w:rPr>
          <w:rFonts w:ascii="Times New Roman" w:hAnsi="Times New Roman"/>
          <w:sz w:val="24"/>
          <w:szCs w:val="24"/>
        </w:rPr>
        <w:t>http://nsportal.ru/shkola/algebra/library/zolotoe-sechenie-v-matematike</w:t>
      </w:r>
    </w:p>
    <w:p w:rsidR="003F7E55" w:rsidRPr="003F7E55" w:rsidRDefault="003F7E55" w:rsidP="003F7E55">
      <w:pPr>
        <w:pStyle w:val="a3"/>
        <w:rPr>
          <w:rFonts w:ascii="Times New Roman" w:hAnsi="Times New Roman"/>
          <w:sz w:val="24"/>
          <w:szCs w:val="24"/>
        </w:rPr>
      </w:pPr>
      <w:r w:rsidRPr="003F7E55">
        <w:rPr>
          <w:rFonts w:ascii="Times New Roman" w:hAnsi="Times New Roman"/>
          <w:sz w:val="24"/>
          <w:szCs w:val="24"/>
        </w:rPr>
        <w:t>http://www.zaitseva-irina.ru/html/f1103454898.html</w:t>
      </w:r>
    </w:p>
    <w:p w:rsidR="003F7E55" w:rsidRPr="003F7E55" w:rsidRDefault="003F7E55" w:rsidP="003F7E55">
      <w:pPr>
        <w:pStyle w:val="a3"/>
        <w:rPr>
          <w:rFonts w:ascii="Times New Roman" w:hAnsi="Times New Roman"/>
          <w:sz w:val="24"/>
          <w:szCs w:val="24"/>
        </w:rPr>
      </w:pPr>
      <w:r w:rsidRPr="003F7E55">
        <w:rPr>
          <w:rFonts w:ascii="Times New Roman" w:hAnsi="Times New Roman"/>
          <w:sz w:val="24"/>
          <w:szCs w:val="24"/>
        </w:rPr>
        <w:t>http://tagrigoreva1.narod.ru/internet_urok.htm</w:t>
      </w:r>
    </w:p>
    <w:p w:rsidR="00B8135F" w:rsidRDefault="00B8135F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B8135F" w:rsidRDefault="00B8135F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B8135F" w:rsidRDefault="00B8135F" w:rsidP="002C71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6A58BF" w:rsidRPr="002C719D" w:rsidRDefault="006A58BF" w:rsidP="002C719D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6A58BF" w:rsidRPr="002C719D" w:rsidSect="00EE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C6B" w:rsidRDefault="00335C6B" w:rsidP="003533EA">
      <w:pPr>
        <w:spacing w:after="0" w:line="240" w:lineRule="auto"/>
      </w:pPr>
      <w:r>
        <w:separator/>
      </w:r>
    </w:p>
  </w:endnote>
  <w:endnote w:type="continuationSeparator" w:id="0">
    <w:p w:rsidR="00335C6B" w:rsidRDefault="00335C6B" w:rsidP="0035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C6B" w:rsidRDefault="00335C6B" w:rsidP="003533EA">
      <w:pPr>
        <w:spacing w:after="0" w:line="240" w:lineRule="auto"/>
      </w:pPr>
      <w:r>
        <w:separator/>
      </w:r>
    </w:p>
  </w:footnote>
  <w:footnote w:type="continuationSeparator" w:id="0">
    <w:p w:rsidR="00335C6B" w:rsidRDefault="00335C6B" w:rsidP="00353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184A"/>
    <w:multiLevelType w:val="hybridMultilevel"/>
    <w:tmpl w:val="253A7970"/>
    <w:lvl w:ilvl="0" w:tplc="3E88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A454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E2D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16E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0E8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3A4F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6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43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1A0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71427"/>
    <w:multiLevelType w:val="hybridMultilevel"/>
    <w:tmpl w:val="AA9EFEF0"/>
    <w:lvl w:ilvl="0" w:tplc="F0A20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E7B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5023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2219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3E6F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50E0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E07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7810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A631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5BE497B"/>
    <w:multiLevelType w:val="hybridMultilevel"/>
    <w:tmpl w:val="66C02E04"/>
    <w:lvl w:ilvl="0" w:tplc="A5CAA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10F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6F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CEB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B4A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AE0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40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49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BA1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AC1"/>
    <w:rsid w:val="00040998"/>
    <w:rsid w:val="00044E01"/>
    <w:rsid w:val="00050A1A"/>
    <w:rsid w:val="00053BA0"/>
    <w:rsid w:val="00071793"/>
    <w:rsid w:val="000955E2"/>
    <w:rsid w:val="000A4661"/>
    <w:rsid w:val="000A5406"/>
    <w:rsid w:val="000C0BCB"/>
    <w:rsid w:val="000C5DA8"/>
    <w:rsid w:val="000F041C"/>
    <w:rsid w:val="000F2224"/>
    <w:rsid w:val="00102398"/>
    <w:rsid w:val="001209BF"/>
    <w:rsid w:val="00147269"/>
    <w:rsid w:val="001C2EDE"/>
    <w:rsid w:val="001F0CFF"/>
    <w:rsid w:val="001F0DD7"/>
    <w:rsid w:val="001F4328"/>
    <w:rsid w:val="00202E78"/>
    <w:rsid w:val="002579E4"/>
    <w:rsid w:val="0027125C"/>
    <w:rsid w:val="002A0A1C"/>
    <w:rsid w:val="002A2A4B"/>
    <w:rsid w:val="002A33CA"/>
    <w:rsid w:val="002A49C7"/>
    <w:rsid w:val="002C719D"/>
    <w:rsid w:val="002D1C34"/>
    <w:rsid w:val="002E060C"/>
    <w:rsid w:val="002F2747"/>
    <w:rsid w:val="002F6427"/>
    <w:rsid w:val="003043C8"/>
    <w:rsid w:val="003250B9"/>
    <w:rsid w:val="003258DB"/>
    <w:rsid w:val="00335C6B"/>
    <w:rsid w:val="003521DE"/>
    <w:rsid w:val="003533EA"/>
    <w:rsid w:val="00355B4D"/>
    <w:rsid w:val="0036493A"/>
    <w:rsid w:val="003A0A6C"/>
    <w:rsid w:val="003E1275"/>
    <w:rsid w:val="003F7E55"/>
    <w:rsid w:val="004005FB"/>
    <w:rsid w:val="00441EE0"/>
    <w:rsid w:val="00445109"/>
    <w:rsid w:val="0048760D"/>
    <w:rsid w:val="004D2048"/>
    <w:rsid w:val="004D70DD"/>
    <w:rsid w:val="004E4F5E"/>
    <w:rsid w:val="004F0588"/>
    <w:rsid w:val="004F79A4"/>
    <w:rsid w:val="00503121"/>
    <w:rsid w:val="005264EE"/>
    <w:rsid w:val="00537065"/>
    <w:rsid w:val="0055054A"/>
    <w:rsid w:val="00571917"/>
    <w:rsid w:val="00595A3C"/>
    <w:rsid w:val="005C2F66"/>
    <w:rsid w:val="005D4AC1"/>
    <w:rsid w:val="005E5128"/>
    <w:rsid w:val="006171BA"/>
    <w:rsid w:val="006638A4"/>
    <w:rsid w:val="00681995"/>
    <w:rsid w:val="006970FE"/>
    <w:rsid w:val="006A58BF"/>
    <w:rsid w:val="006F3291"/>
    <w:rsid w:val="00714403"/>
    <w:rsid w:val="00724E16"/>
    <w:rsid w:val="00741CDF"/>
    <w:rsid w:val="00746593"/>
    <w:rsid w:val="0075527E"/>
    <w:rsid w:val="00771BD3"/>
    <w:rsid w:val="0078110C"/>
    <w:rsid w:val="007C1283"/>
    <w:rsid w:val="007E0803"/>
    <w:rsid w:val="00842380"/>
    <w:rsid w:val="00851EB6"/>
    <w:rsid w:val="00862EF7"/>
    <w:rsid w:val="00877FD9"/>
    <w:rsid w:val="008A6448"/>
    <w:rsid w:val="008D0F62"/>
    <w:rsid w:val="008D7B5B"/>
    <w:rsid w:val="00914C66"/>
    <w:rsid w:val="00917D0D"/>
    <w:rsid w:val="00921FCD"/>
    <w:rsid w:val="00945D1C"/>
    <w:rsid w:val="00950401"/>
    <w:rsid w:val="009772B4"/>
    <w:rsid w:val="00983A9B"/>
    <w:rsid w:val="00996502"/>
    <w:rsid w:val="009A5486"/>
    <w:rsid w:val="009A6B24"/>
    <w:rsid w:val="009B2CF6"/>
    <w:rsid w:val="009B659D"/>
    <w:rsid w:val="009D0576"/>
    <w:rsid w:val="009D3FEA"/>
    <w:rsid w:val="009D4FF3"/>
    <w:rsid w:val="009D7277"/>
    <w:rsid w:val="009F3803"/>
    <w:rsid w:val="00A06BEA"/>
    <w:rsid w:val="00A15CE0"/>
    <w:rsid w:val="00A472B9"/>
    <w:rsid w:val="00A50F54"/>
    <w:rsid w:val="00A97475"/>
    <w:rsid w:val="00AA59C9"/>
    <w:rsid w:val="00AE24D0"/>
    <w:rsid w:val="00B052BA"/>
    <w:rsid w:val="00B321E9"/>
    <w:rsid w:val="00B41243"/>
    <w:rsid w:val="00B577F5"/>
    <w:rsid w:val="00B67BF0"/>
    <w:rsid w:val="00B802DD"/>
    <w:rsid w:val="00B8135F"/>
    <w:rsid w:val="00B959A8"/>
    <w:rsid w:val="00BA2133"/>
    <w:rsid w:val="00BA3CF1"/>
    <w:rsid w:val="00BF5E01"/>
    <w:rsid w:val="00C01708"/>
    <w:rsid w:val="00C14607"/>
    <w:rsid w:val="00C20024"/>
    <w:rsid w:val="00C50AFE"/>
    <w:rsid w:val="00C57A43"/>
    <w:rsid w:val="00C90F46"/>
    <w:rsid w:val="00C93706"/>
    <w:rsid w:val="00CA59A6"/>
    <w:rsid w:val="00CD5877"/>
    <w:rsid w:val="00CF283B"/>
    <w:rsid w:val="00D06178"/>
    <w:rsid w:val="00D1214E"/>
    <w:rsid w:val="00D14715"/>
    <w:rsid w:val="00D15B8E"/>
    <w:rsid w:val="00D310C3"/>
    <w:rsid w:val="00D65A1E"/>
    <w:rsid w:val="00D86ED8"/>
    <w:rsid w:val="00D95A99"/>
    <w:rsid w:val="00DA1ECC"/>
    <w:rsid w:val="00DA6CD0"/>
    <w:rsid w:val="00DC76C1"/>
    <w:rsid w:val="00DC7C16"/>
    <w:rsid w:val="00E22FD2"/>
    <w:rsid w:val="00E33826"/>
    <w:rsid w:val="00E40625"/>
    <w:rsid w:val="00E679EC"/>
    <w:rsid w:val="00E95978"/>
    <w:rsid w:val="00EB40C5"/>
    <w:rsid w:val="00EE01EE"/>
    <w:rsid w:val="00EE3D7E"/>
    <w:rsid w:val="00EF41DF"/>
    <w:rsid w:val="00F0576E"/>
    <w:rsid w:val="00F06E36"/>
    <w:rsid w:val="00F0711A"/>
    <w:rsid w:val="00F11A72"/>
    <w:rsid w:val="00F45366"/>
    <w:rsid w:val="00F54179"/>
    <w:rsid w:val="00F54601"/>
    <w:rsid w:val="00FC7343"/>
    <w:rsid w:val="00FD217B"/>
    <w:rsid w:val="00FD4FD2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AC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950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41E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17B"/>
    <w:rPr>
      <w:rFonts w:ascii="Tahoma" w:hAnsi="Tahoma" w:cs="Tahoma"/>
      <w:sz w:val="16"/>
      <w:szCs w:val="16"/>
      <w:lang w:eastAsia="en-US"/>
    </w:rPr>
  </w:style>
  <w:style w:type="character" w:styleId="a8">
    <w:name w:val="Placeholder Text"/>
    <w:basedOn w:val="a0"/>
    <w:uiPriority w:val="99"/>
    <w:semiHidden/>
    <w:rsid w:val="00FD217B"/>
    <w:rPr>
      <w:color w:val="808080"/>
    </w:rPr>
  </w:style>
  <w:style w:type="paragraph" w:styleId="a9">
    <w:name w:val="List Paragraph"/>
    <w:basedOn w:val="a"/>
    <w:uiPriority w:val="34"/>
    <w:qFormat/>
    <w:rsid w:val="00F06E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3FE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53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533E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353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533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2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0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2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ideo-ksL-driM8xA.mp4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video-ksL-driM8xA.mp4" TargetMode="Externa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972F1D189A43AEABD6F3D82A95B7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18F978-E3A5-455B-B682-510698C53C63}"/>
      </w:docPartPr>
      <w:docPartBody>
        <w:p w:rsidR="00601F1E" w:rsidRDefault="0089045D" w:rsidP="0089045D">
          <w:pPr>
            <w:pStyle w:val="2F972F1D189A43AEABD6F3D82A95B79B"/>
          </w:pPr>
          <w:r w:rsidRPr="00822FD2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9045D"/>
    <w:rsid w:val="000369D7"/>
    <w:rsid w:val="000B6E33"/>
    <w:rsid w:val="000E7B28"/>
    <w:rsid w:val="00163229"/>
    <w:rsid w:val="0023585A"/>
    <w:rsid w:val="002D2707"/>
    <w:rsid w:val="00385EBB"/>
    <w:rsid w:val="005B538E"/>
    <w:rsid w:val="00601F1E"/>
    <w:rsid w:val="00662F0B"/>
    <w:rsid w:val="0078273D"/>
    <w:rsid w:val="007E7C50"/>
    <w:rsid w:val="007F15BD"/>
    <w:rsid w:val="007F3364"/>
    <w:rsid w:val="008558B9"/>
    <w:rsid w:val="0089045D"/>
    <w:rsid w:val="008B5BD0"/>
    <w:rsid w:val="00BC3C3B"/>
    <w:rsid w:val="00C5735A"/>
    <w:rsid w:val="00C867F5"/>
    <w:rsid w:val="00D70CC8"/>
    <w:rsid w:val="00F4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538E"/>
    <w:rPr>
      <w:color w:val="808080"/>
    </w:rPr>
  </w:style>
  <w:style w:type="paragraph" w:customStyle="1" w:styleId="2F972F1D189A43AEABD6F3D82A95B79B">
    <w:name w:val="2F972F1D189A43AEABD6F3D82A95B79B"/>
    <w:rsid w:val="008904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3901A-E9FF-45E5-90FD-E426A25C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75</cp:revision>
  <dcterms:created xsi:type="dcterms:W3CDTF">2012-04-16T11:31:00Z</dcterms:created>
  <dcterms:modified xsi:type="dcterms:W3CDTF">2012-04-20T21:40:00Z</dcterms:modified>
</cp:coreProperties>
</file>